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1E" w:rsidRPr="0023781E" w:rsidRDefault="0023781E" w:rsidP="0023781E">
      <w:r w:rsidRPr="0023781E">
        <w:t xml:space="preserve">Грамотная профилактика наркомании могла бы ежегодно спасать 109 000 человеческих жизней. Именно столько людей в России погибает от последствий употребления наркотиков. В этой статье мы обсудим меры профилактики </w:t>
      </w:r>
      <w:proofErr w:type="spellStart"/>
      <w:r w:rsidRPr="0023781E">
        <w:t>наркозависимости</w:t>
      </w:r>
      <w:proofErr w:type="spellEnd"/>
      <w:r w:rsidRPr="0023781E">
        <w:t xml:space="preserve"> и постараемся ответить на главный вопрос: что можете сделать лично вы для защиты </w:t>
      </w:r>
      <w:proofErr w:type="gramStart"/>
      <w:r w:rsidRPr="0023781E">
        <w:t>ваших</w:t>
      </w:r>
      <w:proofErr w:type="gramEnd"/>
      <w:r w:rsidRPr="0023781E">
        <w:t xml:space="preserve"> близких.</w:t>
      </w:r>
    </w:p>
    <w:p w:rsidR="0023781E" w:rsidRPr="0023781E" w:rsidRDefault="0023781E" w:rsidP="0023781E">
      <w:r w:rsidRPr="0023781E">
        <w:t>Предупреждение наркомании: два уровня решения проблемы</w:t>
      </w:r>
    </w:p>
    <w:p w:rsidR="0023781E" w:rsidRPr="0023781E" w:rsidRDefault="0023781E" w:rsidP="0023781E">
      <w:r w:rsidRPr="0023781E">
        <w:t xml:space="preserve">С одной стороны, наркомания — болезнь общества и государства. С другой — это индивидуальная беда каждого больного и его </w:t>
      </w:r>
      <w:proofErr w:type="gramStart"/>
      <w:r w:rsidRPr="0023781E">
        <w:t>близких</w:t>
      </w:r>
      <w:proofErr w:type="gramEnd"/>
      <w:r w:rsidRPr="0023781E">
        <w:t xml:space="preserve">. Поэтому профилактика </w:t>
      </w:r>
      <w:proofErr w:type="spellStart"/>
      <w:r w:rsidRPr="0023781E">
        <w:t>наркозависимости</w:t>
      </w:r>
      <w:proofErr w:type="spellEnd"/>
      <w:r w:rsidRPr="0023781E">
        <w:t xml:space="preserve"> проводится на двух уровнях: государственном и семейном.</w:t>
      </w:r>
    </w:p>
    <w:p w:rsidR="0023781E" w:rsidRPr="0023781E" w:rsidRDefault="0023781E" w:rsidP="0023781E">
      <w:r w:rsidRPr="0023781E">
        <w:t xml:space="preserve">Государство борется с наркоманией по двум направлениям. Во-первых, это меры пресечения незаконного оборота запрещенных веществ. Предполагается, что таким образом удастся сократить их распространение. На деле же запретительные методы нередко приводят к появлению еще более опасных препаратов с постоянно меняющимся составом и непредсказуемым действием — как печально </w:t>
      </w:r>
      <w:proofErr w:type="gramStart"/>
      <w:r w:rsidRPr="0023781E">
        <w:t>известный</w:t>
      </w:r>
      <w:proofErr w:type="gramEnd"/>
      <w:r w:rsidRPr="0023781E">
        <w:t xml:space="preserve"> </w:t>
      </w:r>
      <w:proofErr w:type="spellStart"/>
      <w:r w:rsidRPr="0023781E">
        <w:t>Спайс</w:t>
      </w:r>
      <w:proofErr w:type="spellEnd"/>
      <w:r w:rsidRPr="0023781E">
        <w:t>, например.</w:t>
      </w:r>
    </w:p>
    <w:p w:rsidR="0023781E" w:rsidRPr="0023781E" w:rsidRDefault="0023781E" w:rsidP="0023781E">
      <w:r w:rsidRPr="0023781E">
        <w:t>Во-вторых, ведется активная пропагандистская работа. Она реализуется через СМИ и различные социальные институты, в том числе школы, колледжи, вузы. Задача пропаганды — помочь подрастающему поколению осознать опасность наркотиков, привить здоровые ценности, навыки адаптации в обществе.</w:t>
      </w:r>
    </w:p>
    <w:p w:rsidR="0023781E" w:rsidRPr="0023781E" w:rsidRDefault="0023781E" w:rsidP="0023781E">
      <w:r w:rsidRPr="0023781E">
        <w:t>Перед семьей стоят те же задачи, но методы нужны другие. Прямая пропаганда и карательные действия вряд ли принесут желаемый эффект там, где на первом месте — понимание и доверие.</w:t>
      </w:r>
    </w:p>
    <w:p w:rsidR="0023781E" w:rsidRPr="0023781E" w:rsidRDefault="0023781E" w:rsidP="0023781E">
      <w:r w:rsidRPr="0023781E">
        <w:t>Меры профилактики наркомании и на государственном, и на семейном уровне выбираются с учетом того, на кого они направлены. Одно дело — молодежь в целом (как наиболее уязвимая категория) и совсем другое — подростки из неблагополучных семей и прочие «группы риска». В каждом случае задачи и способы предупреждения наркомании будут разными.</w:t>
      </w:r>
    </w:p>
    <w:p w:rsidR="0023781E" w:rsidRPr="0023781E" w:rsidRDefault="0023781E" w:rsidP="0023781E">
      <w:r w:rsidRPr="0023781E">
        <w:t>С этой точки зрения различают общую, выборочную и симптоматическую профилактику.</w:t>
      </w:r>
    </w:p>
    <w:p w:rsidR="0023781E" w:rsidRPr="0023781E" w:rsidRDefault="0023781E" w:rsidP="0023781E">
      <w:r w:rsidRPr="0023781E">
        <w:t>Общая профилактика</w:t>
      </w:r>
    </w:p>
    <w:p w:rsidR="0023781E" w:rsidRPr="0023781E" w:rsidRDefault="0023781E" w:rsidP="0023781E">
      <w:r w:rsidRPr="0023781E">
        <w:t>Общая профилактика наркомании направлена на подрастающее поколение в целом. Ее задача — устранить или ослабить влияние общественных факторов риска. Отсутствие социальных гарантий, уверенности в будущем, экономическая и политическая нестабильность — все это может повлечь изменения личности и в том числе формирование зависимостей.</w:t>
      </w:r>
    </w:p>
    <w:p w:rsidR="0023781E" w:rsidRPr="0023781E" w:rsidRDefault="0023781E" w:rsidP="0023781E">
      <w:r w:rsidRPr="0023781E">
        <w:t xml:space="preserve">В рамках общей профилактики проводятся разные мероприятия, направленные </w:t>
      </w:r>
      <w:proofErr w:type="gramStart"/>
      <w:r w:rsidRPr="0023781E">
        <w:t>на</w:t>
      </w:r>
      <w:proofErr w:type="gramEnd"/>
      <w:r w:rsidRPr="0023781E">
        <w:t>:</w:t>
      </w:r>
    </w:p>
    <w:p w:rsidR="0023781E" w:rsidRPr="0023781E" w:rsidRDefault="0023781E" w:rsidP="0023781E">
      <w:r w:rsidRPr="0023781E">
        <w:t>информирование молодежи об опасности потребления наркотиков;</w:t>
      </w:r>
    </w:p>
    <w:p w:rsidR="0023781E" w:rsidRPr="0023781E" w:rsidRDefault="0023781E" w:rsidP="0023781E">
      <w:r w:rsidRPr="0023781E">
        <w:t>утверждение «здоровых» социальных норм (пропаганда спорта, образования, ЗОЖ и других положительных ценностей);</w:t>
      </w:r>
    </w:p>
    <w:p w:rsidR="0023781E" w:rsidRPr="0023781E" w:rsidRDefault="0023781E" w:rsidP="0023781E">
      <w:r w:rsidRPr="0023781E">
        <w:t xml:space="preserve">просветительскую работу в отношении </w:t>
      </w:r>
      <w:proofErr w:type="spellStart"/>
      <w:r w:rsidRPr="0023781E">
        <w:t>антинаркотической</w:t>
      </w:r>
      <w:proofErr w:type="spellEnd"/>
      <w:r w:rsidRPr="0023781E">
        <w:t xml:space="preserve"> политики властей;</w:t>
      </w:r>
    </w:p>
    <w:p w:rsidR="0023781E" w:rsidRPr="0023781E" w:rsidRDefault="0023781E" w:rsidP="0023781E">
      <w:r w:rsidRPr="0023781E">
        <w:t>помощь подросткам в преодолении сложных жизненных ситуаций.</w:t>
      </w:r>
    </w:p>
    <w:p w:rsidR="0023781E" w:rsidRPr="0023781E" w:rsidRDefault="0023781E" w:rsidP="0023781E">
      <w:r w:rsidRPr="0023781E">
        <w:t xml:space="preserve">Говоря об общей профилактике </w:t>
      </w:r>
      <w:proofErr w:type="spellStart"/>
      <w:r w:rsidRPr="0023781E">
        <w:t>наркозависимости</w:t>
      </w:r>
      <w:proofErr w:type="spellEnd"/>
      <w:r w:rsidRPr="0023781E">
        <w:t xml:space="preserve">, нельзя не вспомнить о Стратегии государственной </w:t>
      </w:r>
      <w:proofErr w:type="spellStart"/>
      <w:r w:rsidRPr="0023781E">
        <w:t>антинаркотической</w:t>
      </w:r>
      <w:proofErr w:type="spellEnd"/>
      <w:r w:rsidRPr="0023781E">
        <w:t xml:space="preserve"> политики, которая действует до 2020 года.</w:t>
      </w:r>
    </w:p>
    <w:p w:rsidR="0023781E" w:rsidRPr="0023781E" w:rsidRDefault="0023781E" w:rsidP="0023781E">
      <w:r w:rsidRPr="0023781E">
        <w:t>В ее рамках ежегодно проводятся тысячи мероприятий, например:</w:t>
      </w:r>
    </w:p>
    <w:p w:rsidR="0023781E" w:rsidRPr="0023781E" w:rsidRDefault="0023781E" w:rsidP="0023781E">
      <w:r w:rsidRPr="0023781E">
        <w:t xml:space="preserve">проект «Спорт против наркотиков» — организация соревнований, спортивных праздников, фестивалей и других мероприятий под </w:t>
      </w:r>
      <w:proofErr w:type="spellStart"/>
      <w:r w:rsidRPr="0023781E">
        <w:t>антинаркотическими</w:t>
      </w:r>
      <w:proofErr w:type="spellEnd"/>
      <w:r w:rsidRPr="0023781E">
        <w:t xml:space="preserve"> лозунгами;</w:t>
      </w:r>
    </w:p>
    <w:p w:rsidR="0023781E" w:rsidRPr="0023781E" w:rsidRDefault="0023781E" w:rsidP="0023781E">
      <w:r w:rsidRPr="0023781E">
        <w:t>акция «Сообщи, где торгуют смертью» — круглосуточный телефон доверия, по которому можно анонимно рассказать о фактах распространения наркотиков;</w:t>
      </w:r>
    </w:p>
    <w:p w:rsidR="0023781E" w:rsidRPr="0023781E" w:rsidRDefault="0023781E" w:rsidP="0023781E">
      <w:r w:rsidRPr="0023781E">
        <w:t>образовательная программа «Профилактика наркомании среди молодежи» для студентов и учащихся.</w:t>
      </w:r>
    </w:p>
    <w:p w:rsidR="0023781E" w:rsidRPr="0023781E" w:rsidRDefault="0023781E" w:rsidP="0023781E">
      <w:r w:rsidRPr="0023781E">
        <w:lastRenderedPageBreak/>
        <w:drawing>
          <wp:inline distT="0" distB="0" distL="0" distR="0">
            <wp:extent cx="8094980" cy="4552950"/>
            <wp:effectExtent l="19050" t="0" r="1270" b="0"/>
            <wp:docPr id="15" name="Рисунок 15" descr="профилактика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филактика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8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t>Образовательная программа «Профилактика наркомании среди молодежи»</w:t>
      </w:r>
    </w:p>
    <w:p w:rsidR="0023781E" w:rsidRPr="0023781E" w:rsidRDefault="0023781E" w:rsidP="0023781E">
      <w:r w:rsidRPr="0023781E">
        <w:t>Выборочная профилактика</w:t>
      </w:r>
    </w:p>
    <w:p w:rsidR="0023781E" w:rsidRPr="0023781E" w:rsidRDefault="0023781E" w:rsidP="0023781E">
      <w:r w:rsidRPr="0023781E">
        <w:t>Выборочная профилактика направлена на группы риска. К ним можно отнести:</w:t>
      </w:r>
    </w:p>
    <w:p w:rsidR="0023781E" w:rsidRPr="0023781E" w:rsidRDefault="0023781E" w:rsidP="0023781E">
      <w:r w:rsidRPr="0023781E">
        <w:t>детей из неблагополучных семей;</w:t>
      </w:r>
    </w:p>
    <w:p w:rsidR="0023781E" w:rsidRPr="0023781E" w:rsidRDefault="0023781E" w:rsidP="0023781E">
      <w:r w:rsidRPr="0023781E">
        <w:t>«трудных» подростков с нарушениями поведения;</w:t>
      </w:r>
    </w:p>
    <w:p w:rsidR="0023781E" w:rsidRPr="0023781E" w:rsidRDefault="0023781E" w:rsidP="0023781E">
      <w:r w:rsidRPr="0023781E">
        <w:t>молодых людей, находящихся в сложных жизненных обстоятельствах, испытывающих социальные, психологические и другие проблемы.</w:t>
      </w:r>
    </w:p>
    <w:p w:rsidR="0023781E" w:rsidRPr="0023781E" w:rsidRDefault="0023781E" w:rsidP="0023781E">
      <w:r w:rsidRPr="0023781E">
        <w:t>С такими детьми и подростками занимаются психологи, педагоги, социальные работники. Они проводят индивидуальные и групповые консультации, тренинги, игровые и спортивные мероприятия. В Москве, например, существуют центры «Дети улиц», которые организуют профилактическую работу с несовершеннолетними.</w:t>
      </w:r>
    </w:p>
    <w:p w:rsidR="0023781E" w:rsidRPr="0023781E" w:rsidRDefault="0023781E" w:rsidP="0023781E">
      <w:r w:rsidRPr="0023781E">
        <w:t>Симптоматическая профилактика</w:t>
      </w:r>
    </w:p>
    <w:p w:rsidR="0023781E" w:rsidRPr="0023781E" w:rsidRDefault="0023781E" w:rsidP="0023781E">
      <w:r w:rsidRPr="0023781E">
        <w:t xml:space="preserve">Целевая группа симптоматической профилактики стоит уже на следующей ступени вовлеченности в проблему наркомании. Это люди, которые периодически потребляют </w:t>
      </w:r>
      <w:proofErr w:type="spellStart"/>
      <w:r w:rsidRPr="0023781E">
        <w:t>психоактивные</w:t>
      </w:r>
      <w:proofErr w:type="spellEnd"/>
      <w:r w:rsidRPr="0023781E">
        <w:t xml:space="preserve"> вещества, но еще не считаются наркозависимыми. Как правило, у них уже имеются отклонения в поведении.</w:t>
      </w:r>
    </w:p>
    <w:p w:rsidR="0023781E" w:rsidRPr="0023781E" w:rsidRDefault="0023781E" w:rsidP="0023781E">
      <w:r w:rsidRPr="0023781E">
        <w:t xml:space="preserve">На стадии симптоматической профилактики к работе подключаются медики — психиатры, наркологи. Важная роль отводится диагностике </w:t>
      </w:r>
      <w:proofErr w:type="spellStart"/>
      <w:r w:rsidRPr="0023781E">
        <w:t>наркозависимости</w:t>
      </w:r>
      <w:proofErr w:type="spellEnd"/>
      <w:r w:rsidRPr="0023781E">
        <w:t>.</w:t>
      </w:r>
    </w:p>
    <w:p w:rsidR="0023781E" w:rsidRPr="0023781E" w:rsidRDefault="0023781E" w:rsidP="0023781E">
      <w:r w:rsidRPr="0023781E">
        <w:t>Какие организации отвечают за профилактику наркомании среди населения</w:t>
      </w:r>
    </w:p>
    <w:p w:rsidR="0023781E" w:rsidRPr="0023781E" w:rsidRDefault="0023781E" w:rsidP="0023781E">
      <w:r w:rsidRPr="0023781E">
        <w:t xml:space="preserve">Главный орган, который управляет профилактикой наркомании на уровне власти, — это ГУНК МВД РФ. За воплощение в жизнь </w:t>
      </w:r>
      <w:proofErr w:type="spellStart"/>
      <w:r w:rsidRPr="0023781E">
        <w:t>антинаркотической</w:t>
      </w:r>
      <w:proofErr w:type="spellEnd"/>
      <w:r w:rsidRPr="0023781E">
        <w:t xml:space="preserve"> политики отвечают государственные и муниципальные учреждения в таких областях, как:</w:t>
      </w:r>
    </w:p>
    <w:p w:rsidR="0023781E" w:rsidRPr="0023781E" w:rsidRDefault="0023781E" w:rsidP="0023781E">
      <w:r w:rsidRPr="0023781E">
        <w:t>образование;</w:t>
      </w:r>
    </w:p>
    <w:p w:rsidR="0023781E" w:rsidRPr="0023781E" w:rsidRDefault="0023781E" w:rsidP="0023781E">
      <w:r w:rsidRPr="0023781E">
        <w:t>здравоохранение;</w:t>
      </w:r>
    </w:p>
    <w:p w:rsidR="0023781E" w:rsidRPr="0023781E" w:rsidRDefault="0023781E" w:rsidP="0023781E">
      <w:r w:rsidRPr="0023781E">
        <w:t>молодежная политика;</w:t>
      </w:r>
    </w:p>
    <w:p w:rsidR="0023781E" w:rsidRPr="0023781E" w:rsidRDefault="0023781E" w:rsidP="0023781E">
      <w:r w:rsidRPr="0023781E">
        <w:t>социальная защита.</w:t>
      </w:r>
    </w:p>
    <w:p w:rsidR="0023781E" w:rsidRPr="0023781E" w:rsidRDefault="0023781E" w:rsidP="0023781E">
      <w:r w:rsidRPr="0023781E">
        <w:t xml:space="preserve">Особая роль принадлежит </w:t>
      </w:r>
      <w:proofErr w:type="spellStart"/>
      <w:r w:rsidRPr="0023781E">
        <w:t>антинаркотическим</w:t>
      </w:r>
      <w:proofErr w:type="spellEnd"/>
      <w:r w:rsidRPr="0023781E">
        <w:t xml:space="preserve"> комиссиям, которые действуют во всех субъектах РФ и подчиняются Государственному </w:t>
      </w:r>
      <w:proofErr w:type="spellStart"/>
      <w:r w:rsidRPr="0023781E">
        <w:t>антинаркотическому</w:t>
      </w:r>
      <w:proofErr w:type="spellEnd"/>
      <w:r w:rsidRPr="0023781E">
        <w:t xml:space="preserve"> комитету.</w:t>
      </w:r>
    </w:p>
    <w:p w:rsidR="0023781E" w:rsidRPr="0023781E" w:rsidRDefault="0023781E" w:rsidP="0023781E">
      <w:r w:rsidRPr="0023781E">
        <w:lastRenderedPageBreak/>
        <w:t>Службы психологической помощи подросткам и другим людям, оказавшимся в кризисной ситуации, тоже вносят большой вклад в предупреждение наркомании.</w:t>
      </w:r>
    </w:p>
    <w:p w:rsidR="0023781E" w:rsidRPr="0023781E" w:rsidRDefault="0023781E" w:rsidP="0023781E">
      <w:r w:rsidRPr="0023781E">
        <w:t xml:space="preserve">В Вашей семье есть </w:t>
      </w:r>
      <w:proofErr w:type="spellStart"/>
      <w:r w:rsidRPr="0023781E">
        <w:t>наркоман</w:t>
      </w:r>
      <w:proofErr w:type="gramStart"/>
      <w:r w:rsidRPr="0023781E">
        <w:t>?О</w:t>
      </w:r>
      <w:proofErr w:type="gramEnd"/>
      <w:r w:rsidRPr="0023781E">
        <w:t>ставьте</w:t>
      </w:r>
      <w:proofErr w:type="spellEnd"/>
      <w:r w:rsidRPr="0023781E">
        <w:t xml:space="preserve"> номер телефона и наши специалисты Вам помогут!</w:t>
      </w:r>
    </w:p>
    <w:p w:rsidR="0023781E" w:rsidRPr="0023781E" w:rsidRDefault="0023781E" w:rsidP="0023781E">
      <w:r w:rsidRPr="0023781E">
        <w:t>Начало формы</w:t>
      </w:r>
    </w:p>
    <w:p w:rsidR="0023781E" w:rsidRPr="0023781E" w:rsidRDefault="0023781E" w:rsidP="0023781E">
      <w:r w:rsidRPr="0023781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98.55pt;height:18.2pt" o:ole="">
            <v:imagedata r:id="rId6" o:title=""/>
          </v:shape>
          <w:control r:id="rId7" w:name="DefaultOcxName2" w:shapeid="_x0000_i1054"/>
        </w:object>
      </w:r>
      <w:r w:rsidRPr="0023781E">
        <w:object w:dxaOrig="1440" w:dyaOrig="1440">
          <v:shape id="_x0000_i1053" type="#_x0000_t75" style="width:98.55pt;height:18.2pt" o:ole="">
            <v:imagedata r:id="rId6" o:title=""/>
          </v:shape>
          <w:control r:id="rId8" w:name="DefaultOcxName11" w:shapeid="_x0000_i1053"/>
        </w:object>
      </w:r>
      <w:r w:rsidRPr="0023781E">
        <w:t>ОСТАВИТЬ ЗАЯВКУ</w:t>
      </w:r>
    </w:p>
    <w:p w:rsidR="0023781E" w:rsidRPr="0023781E" w:rsidRDefault="0023781E" w:rsidP="0023781E">
      <w:r w:rsidRPr="0023781E">
        <w:t>Или позвоните по номеру</w:t>
      </w:r>
      <w:hyperlink r:id="rId9" w:history="1">
        <w:r w:rsidRPr="0023781E">
          <w:rPr>
            <w:rStyle w:val="a4"/>
          </w:rPr>
          <w:t>8 800 775 82 90</w:t>
        </w:r>
      </w:hyperlink>
    </w:p>
    <w:p w:rsidR="0023781E" w:rsidRPr="0023781E" w:rsidRDefault="0023781E" w:rsidP="0023781E">
      <w:r w:rsidRPr="0023781E">
        <w:t>Конец формы</w:t>
      </w:r>
    </w:p>
    <w:p w:rsidR="0023781E" w:rsidRPr="0023781E" w:rsidRDefault="0023781E" w:rsidP="0023781E">
      <w:r w:rsidRPr="0023781E">
        <w:drawing>
          <wp:inline distT="0" distB="0" distL="0" distR="0">
            <wp:extent cx="5380355" cy="4485640"/>
            <wp:effectExtent l="19050" t="0" r="0" b="0"/>
            <wp:docPr id="16" name="Рисунок 16" descr="https://reshenie-web.ru/netcat_template/template/110/img/calc-form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enie-web.ru/netcat_template/template/110/img/calc-form-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lastRenderedPageBreak/>
        <w:drawing>
          <wp:inline distT="0" distB="0" distL="0" distR="0">
            <wp:extent cx="4124325" cy="6189345"/>
            <wp:effectExtent l="19050" t="0" r="9525" b="0"/>
            <wp:docPr id="17" name="Рисунок 17" descr="https://reshenie-web.ru/netcat_files/1640/1680/Hachikyan_Vardan_Samvel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enie-web.ru/netcat_files/1640/1680/Hachikyan_Vardan_Samvelovi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18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t>Профилактика наркомании в семье</w:t>
      </w:r>
    </w:p>
    <w:p w:rsidR="0023781E" w:rsidRPr="0023781E" w:rsidRDefault="0023781E" w:rsidP="0023781E">
      <w:r w:rsidRPr="0023781E">
        <w:t>Как бы ни старалось государство решить проблему наркомании, главное влияние на поведение ребенка и подростка оказывает семья. Вовремя увидеть проблемы и помочь с ними справиться, не дать преходящим трудностям перерасти в большую беду, воспитать здоровую, сильную личность — программа минимум для каждого родителя.</w:t>
      </w:r>
    </w:p>
    <w:p w:rsidR="0023781E" w:rsidRPr="0023781E" w:rsidRDefault="0023781E" w:rsidP="0023781E">
      <w:r w:rsidRPr="0023781E">
        <w:t>Но важно избегать крайностей. Тотальный контроль обычно провоцирует зависимость. Допросы, запреты общения, встреч с друзьями, принудительные тесты на выявление наркотиков без объективных причин — это меры недоверия. Начинать нужно не с них, а с создания здоровой психологической атмосферы в семье и формирования правильных ценностей.</w:t>
      </w:r>
    </w:p>
    <w:p w:rsidR="0023781E" w:rsidRPr="0023781E" w:rsidRDefault="0023781E" w:rsidP="0023781E">
      <w:r w:rsidRPr="0023781E">
        <w:t>Доверие</w:t>
      </w:r>
    </w:p>
    <w:p w:rsidR="0023781E" w:rsidRPr="0023781E" w:rsidRDefault="0023781E" w:rsidP="0023781E">
      <w:r w:rsidRPr="0023781E">
        <w:t>Если подросток близок с родителями, доверяет им, не боится их гнева, у него нет секретов. А у взрослых нет нужды выпытывать, что с ребенком не так: он сам охотно расскажет о своих проблемах. В такой атмосфере дружелюбия и понимания вероятность того, что подросток начнет принимать наркотики, крайне низка.</w:t>
      </w:r>
    </w:p>
    <w:p w:rsidR="0023781E" w:rsidRPr="0023781E" w:rsidRDefault="0023781E" w:rsidP="0023781E">
      <w:r w:rsidRPr="0023781E">
        <w:t>Интересы</w:t>
      </w:r>
    </w:p>
    <w:p w:rsidR="0023781E" w:rsidRPr="0023781E" w:rsidRDefault="0023781E" w:rsidP="0023781E">
      <w:r w:rsidRPr="0023781E">
        <w:t xml:space="preserve">Скука, недостаток впечатлений — одна из причин, по которым молодые люди начинают принимать наркотики. Когда у подростка есть увлечения, жизнь интересна сама по себе, и </w:t>
      </w:r>
      <w:r w:rsidRPr="0023781E">
        <w:lastRenderedPageBreak/>
        <w:t>для того чтобы увидеть мир в ярких красках, не нужно входить в измененное состояние сознания.</w:t>
      </w:r>
    </w:p>
    <w:p w:rsidR="0023781E" w:rsidRPr="0023781E" w:rsidRDefault="0023781E" w:rsidP="0023781E">
      <w:r w:rsidRPr="0023781E">
        <w:drawing>
          <wp:inline distT="0" distB="0" distL="0" distR="0">
            <wp:extent cx="8094980" cy="2858770"/>
            <wp:effectExtent l="19050" t="0" r="1270" b="0"/>
            <wp:docPr id="18" name="Рисунок 18" descr="хобби подро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хобби подрост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8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t>Увлечения подростков</w:t>
      </w:r>
    </w:p>
    <w:p w:rsidR="0023781E" w:rsidRPr="0023781E" w:rsidRDefault="0023781E" w:rsidP="0023781E">
      <w:r w:rsidRPr="0023781E">
        <w:t>Поощряйте любимые занятия ребенка, помогите ему самостоятельно найти хобби, предоставьте свободно выбрать дело по душе. Хорошо, когда у всей семьи есть общие интересы. Если подросток проводит время вместе с родителями и получает от этого удовольствие, наркотик ему не нужен.</w:t>
      </w:r>
    </w:p>
    <w:p w:rsidR="0023781E" w:rsidRPr="0023781E" w:rsidRDefault="0023781E" w:rsidP="0023781E">
      <w:r w:rsidRPr="0023781E">
        <w:t>Уверенность</w:t>
      </w:r>
    </w:p>
    <w:p w:rsidR="0023781E" w:rsidRPr="0023781E" w:rsidRDefault="0023781E" w:rsidP="0023781E">
      <w:r w:rsidRPr="0023781E">
        <w:t xml:space="preserve">Психологические проблемы, столь типичные для переходного возраста, часто толкают подростков на путь </w:t>
      </w:r>
      <w:proofErr w:type="spellStart"/>
      <w:r w:rsidRPr="0023781E">
        <w:t>наркозависимости</w:t>
      </w:r>
      <w:proofErr w:type="spellEnd"/>
      <w:r w:rsidRPr="0023781E">
        <w:t>. Бытующий в молодежной среде стереотип о том, что принимать наркотики «круто», может привести к попытке победить неуверенность в себе таким простым, но опасным способом.</w:t>
      </w:r>
    </w:p>
    <w:p w:rsidR="0023781E" w:rsidRPr="0023781E" w:rsidRDefault="0023781E" w:rsidP="0023781E">
      <w:r w:rsidRPr="0023781E">
        <w:t>Сильную личность нужно воспитывать с детства — общаться, объяснять, подавать пример собственным поведением. Успехи в учебе, спорте, интересное хобби, «правильный» круг общения помогают заложить фундамент здоровой психики.</w:t>
      </w:r>
    </w:p>
    <w:p w:rsidR="0023781E" w:rsidRPr="0023781E" w:rsidRDefault="0023781E" w:rsidP="0023781E">
      <w:r w:rsidRPr="0023781E">
        <w:t>Знания</w:t>
      </w:r>
    </w:p>
    <w:p w:rsidR="0023781E" w:rsidRPr="0023781E" w:rsidRDefault="0023781E" w:rsidP="0023781E">
      <w:r w:rsidRPr="0023781E">
        <w:t xml:space="preserve">Расскажите ребенку честно и открыто, к чему приводит употребление разных </w:t>
      </w:r>
      <w:proofErr w:type="spellStart"/>
      <w:r w:rsidRPr="0023781E">
        <w:t>психоактивных</w:t>
      </w:r>
      <w:proofErr w:type="spellEnd"/>
      <w:r w:rsidRPr="0023781E">
        <w:t xml:space="preserve"> веществ, приведите убедительные примеры. Не нужно замалчивать проблему наркомании. Налагая табу, вы тем самым невольно поощряете интерес к запретной теме. Не говоря уже о том, что подросток может продолжать принимать наркотики из-за элементарного незнания последствий.</w:t>
      </w:r>
    </w:p>
    <w:p w:rsidR="0023781E" w:rsidRPr="0023781E" w:rsidRDefault="0023781E" w:rsidP="0023781E">
      <w:r w:rsidRPr="0023781E">
        <w:t>Личный пример</w:t>
      </w:r>
    </w:p>
    <w:p w:rsidR="0023781E" w:rsidRPr="0023781E" w:rsidRDefault="0023781E" w:rsidP="0023781E">
      <w:r w:rsidRPr="0023781E">
        <w:t>Бесполезно объяснять ребенку вред зависимости, если вы сами подвержены ей. Ваши действия всегда говорят громче любых слов. Если вы хотите лучшего будущего для своих детей — начинайте с себя, преодолейте зависимости, которые у вас есть и подавайте правильный пример.</w:t>
      </w:r>
    </w:p>
    <w:p w:rsidR="0023781E" w:rsidRPr="0023781E" w:rsidRDefault="0023781E" w:rsidP="0023781E">
      <w:r w:rsidRPr="0023781E">
        <w:t>Реабилитация</w:t>
      </w:r>
    </w:p>
    <w:p w:rsidR="0023781E" w:rsidRPr="0023781E" w:rsidRDefault="0023781E" w:rsidP="0023781E">
      <w:r w:rsidRPr="0023781E">
        <w:t>Цель реабилитации — предотвратить рецидивы у тех, кто прошел лечение. Одно лишь снятие физической зависимости не дает эффекта и почти всегда заканчивается срывом, если не сопровождается восстановлением социальных функций, изменением всей системы ценностей. Именно на устранение психологических причин наркомании направлена реабилитация.</w:t>
      </w:r>
    </w:p>
    <w:p w:rsidR="0023781E" w:rsidRPr="0023781E" w:rsidRDefault="0023781E" w:rsidP="0023781E">
      <w:r w:rsidRPr="0023781E">
        <w:t>Эффективная реабилитационная программа соответствует нескольким критериям:</w:t>
      </w:r>
    </w:p>
    <w:p w:rsidR="0023781E" w:rsidRPr="0023781E" w:rsidRDefault="0023781E" w:rsidP="0023781E">
      <w:r w:rsidRPr="0023781E">
        <w:t>Комплексное воздействие</w:t>
      </w:r>
    </w:p>
    <w:p w:rsidR="0023781E" w:rsidRPr="0023781E" w:rsidRDefault="0023781E" w:rsidP="0023781E">
      <w:r w:rsidRPr="0023781E">
        <w:t>Длительный срок</w:t>
      </w:r>
    </w:p>
    <w:p w:rsidR="0023781E" w:rsidRPr="0023781E" w:rsidRDefault="0023781E" w:rsidP="0023781E">
      <w:r w:rsidRPr="0023781E">
        <w:t>Индивидуальный подход</w:t>
      </w:r>
    </w:p>
    <w:p w:rsidR="0023781E" w:rsidRPr="0023781E" w:rsidRDefault="0023781E" w:rsidP="0023781E">
      <w:r w:rsidRPr="0023781E">
        <w:t>Профессионализм сотрудников</w:t>
      </w:r>
    </w:p>
    <w:p w:rsidR="0023781E" w:rsidRPr="0023781E" w:rsidRDefault="0023781E" w:rsidP="0023781E">
      <w:r w:rsidRPr="0023781E">
        <w:t>Проверенные методики</w:t>
      </w:r>
    </w:p>
    <w:p w:rsidR="0023781E" w:rsidRPr="0023781E" w:rsidRDefault="0023781E" w:rsidP="0023781E">
      <w:r w:rsidRPr="0023781E">
        <w:lastRenderedPageBreak/>
        <w:t>Поддержка после окончания программы, помощь в адаптации и трудоустройстве</w:t>
      </w:r>
    </w:p>
    <w:p w:rsidR="0023781E" w:rsidRPr="0023781E" w:rsidRDefault="0023781E" w:rsidP="0023781E">
      <w:r w:rsidRPr="0023781E">
        <w:t>Всем этим условиям отвечает программа «Решение». Она проводится последовательно, в несколько этапов, и начинается с мотивационной работы, в итоге которой больной осознает необходимость отказа от наркотиков. За время реабилитации пациент постепенно учится полноценной трезвой жизни: привыкает контролировать эмоции, избавляется от психологических травм, вырабатывает навыки общения, обучения, обретает новые интересы. После окончания программы специалисты центра «Решение» гарантируют бывшему наркозависимому пожизненную поддержку.</w:t>
      </w:r>
    </w:p>
    <w:p w:rsidR="0023781E" w:rsidRPr="0023781E" w:rsidRDefault="0023781E" w:rsidP="0023781E">
      <w:r w:rsidRPr="0023781E">
        <w:drawing>
          <wp:inline distT="0" distB="0" distL="0" distR="0">
            <wp:extent cx="8094980" cy="5400040"/>
            <wp:effectExtent l="19050" t="0" r="1270" b="0"/>
            <wp:docPr id="19" name="Рисунок 19" descr="реабили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абилита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8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t xml:space="preserve">Группа поддержки </w:t>
      </w:r>
      <w:proofErr w:type="gramStart"/>
      <w:r w:rsidRPr="0023781E">
        <w:t>наркозависимых</w:t>
      </w:r>
      <w:proofErr w:type="gramEnd"/>
    </w:p>
    <w:p w:rsidR="0023781E" w:rsidRPr="0023781E" w:rsidRDefault="0023781E" w:rsidP="0023781E">
      <w:r w:rsidRPr="0023781E">
        <w:t>Профилактика после реабилитации</w:t>
      </w:r>
    </w:p>
    <w:p w:rsidR="0023781E" w:rsidRPr="0023781E" w:rsidRDefault="0023781E" w:rsidP="0023781E">
      <w:r w:rsidRPr="0023781E">
        <w:t>Чтобы закрепить результат реабилитационной программы, специалисты «Решения» рекомендуют выпускникам:</w:t>
      </w:r>
    </w:p>
    <w:p w:rsidR="0023781E" w:rsidRPr="0023781E" w:rsidRDefault="0023781E" w:rsidP="0023781E">
      <w:r w:rsidRPr="0023781E">
        <w:t>заниматься в группах самопомощи;</w:t>
      </w:r>
    </w:p>
    <w:p w:rsidR="0023781E" w:rsidRPr="0023781E" w:rsidRDefault="0023781E" w:rsidP="0023781E">
      <w:r w:rsidRPr="0023781E">
        <w:t>продолжать самостоятельно работать по шагам;</w:t>
      </w:r>
    </w:p>
    <w:p w:rsidR="0023781E" w:rsidRPr="0023781E" w:rsidRDefault="0023781E" w:rsidP="0023781E">
      <w:r w:rsidRPr="0023781E">
        <w:t xml:space="preserve">избегать прежней компании, предпочитать бывшим приятелям общество </w:t>
      </w:r>
      <w:proofErr w:type="gramStart"/>
      <w:r w:rsidRPr="0023781E">
        <w:t>выздоравливающих</w:t>
      </w:r>
      <w:proofErr w:type="gramEnd"/>
      <w:r w:rsidRPr="0023781E">
        <w:t xml:space="preserve"> от зависимости;</w:t>
      </w:r>
    </w:p>
    <w:p w:rsidR="0023781E" w:rsidRPr="0023781E" w:rsidRDefault="0023781E" w:rsidP="0023781E">
      <w:r w:rsidRPr="0023781E">
        <w:t>анализировать свои эмоции с помощью «Дневника чувств»;</w:t>
      </w:r>
    </w:p>
    <w:p w:rsidR="0023781E" w:rsidRPr="0023781E" w:rsidRDefault="0023781E" w:rsidP="0023781E">
      <w:r w:rsidRPr="0023781E">
        <w:t xml:space="preserve">учиться справляться с трудностями самостоятельно, не перекладывать на </w:t>
      </w:r>
      <w:proofErr w:type="gramStart"/>
      <w:r w:rsidRPr="0023781E">
        <w:t>близких</w:t>
      </w:r>
      <w:proofErr w:type="gramEnd"/>
      <w:r w:rsidRPr="0023781E">
        <w:t xml:space="preserve"> ответственность за свою жизнь.</w:t>
      </w:r>
    </w:p>
    <w:p w:rsidR="0023781E" w:rsidRPr="0023781E" w:rsidRDefault="0023781E" w:rsidP="0023781E">
      <w:r w:rsidRPr="0023781E">
        <w:t>После реабилитации по программе «Решение» пациенты получают пожизненное сопровождение. Сотрудники центра помогают выпускникам найти работу, предоставляют возможность заниматься в группах взаимопомощи, консультироваться со спонсором. Если, несмотря на соблюдение всех рекомендаций, рецидив все же произойдет, специалисты «Решения» проведут повторный курс лечения бесплатно.</w:t>
      </w:r>
    </w:p>
    <w:p w:rsidR="0023781E" w:rsidRPr="0023781E" w:rsidRDefault="0023781E" w:rsidP="0023781E">
      <w:r w:rsidRPr="0023781E">
        <w:lastRenderedPageBreak/>
        <w:t>Как рассказать ребенку про наркотики?</w:t>
      </w:r>
    </w:p>
    <w:p w:rsidR="0023781E" w:rsidRPr="0023781E" w:rsidRDefault="0023781E" w:rsidP="0023781E">
      <w:r w:rsidRPr="0023781E">
        <w:t>16.01.2018 г.</w:t>
      </w:r>
    </w:p>
    <w:p w:rsidR="0023781E" w:rsidRPr="0023781E" w:rsidRDefault="0023781E" w:rsidP="0023781E">
      <w:hyperlink r:id="rId14" w:history="1">
        <w:r w:rsidRPr="0023781E">
          <w:rPr>
            <w:rStyle w:val="a4"/>
          </w:rPr>
          <w:t>О заболевании</w:t>
        </w:r>
        <w:proofErr w:type="gramStart"/>
      </w:hyperlink>
      <w:r w:rsidRPr="0023781E">
        <w:t> / </w:t>
      </w:r>
      <w:hyperlink r:id="rId15" w:history="1">
        <w:r w:rsidRPr="0023781E">
          <w:rPr>
            <w:rStyle w:val="a4"/>
          </w:rPr>
          <w:t>О</w:t>
        </w:r>
        <w:proofErr w:type="gramEnd"/>
        <w:r w:rsidRPr="0023781E">
          <w:rPr>
            <w:rStyle w:val="a4"/>
          </w:rPr>
          <w:t xml:space="preserve"> выздоровлении</w:t>
        </w:r>
      </w:hyperlink>
      <w:r w:rsidRPr="0023781E">
        <w:t> / </w:t>
      </w:r>
      <w:hyperlink r:id="rId16" w:history="1">
        <w:r w:rsidRPr="0023781E">
          <w:rPr>
            <w:rStyle w:val="a4"/>
          </w:rPr>
          <w:t>Наркомания</w:t>
        </w:r>
      </w:hyperlink>
      <w:r w:rsidRPr="0023781E">
        <w:t> / </w:t>
      </w:r>
      <w:hyperlink r:id="rId17" w:history="1">
        <w:r w:rsidRPr="0023781E">
          <w:rPr>
            <w:rStyle w:val="a4"/>
          </w:rPr>
          <w:t>Родителям</w:t>
        </w:r>
      </w:hyperlink>
      <w:r w:rsidRPr="0023781E">
        <w:t> /</w:t>
      </w:r>
    </w:p>
    <w:p w:rsidR="0023781E" w:rsidRPr="0023781E" w:rsidRDefault="0023781E" w:rsidP="0023781E">
      <w:hyperlink r:id="rId18" w:history="1">
        <w:r w:rsidRPr="0023781E">
          <w:rPr>
            <w:rStyle w:val="a4"/>
          </w:rPr>
          <w:t>&lt; предыдущая статья</w:t>
        </w:r>
      </w:hyperlink>
    </w:p>
    <w:p w:rsidR="0023781E" w:rsidRPr="0023781E" w:rsidRDefault="0023781E" w:rsidP="0023781E">
      <w:hyperlink r:id="rId19" w:history="1">
        <w:r w:rsidRPr="0023781E">
          <w:rPr>
            <w:rStyle w:val="a4"/>
          </w:rPr>
          <w:t>следующая статья &gt;</w:t>
        </w:r>
      </w:hyperlink>
    </w:p>
    <w:p w:rsidR="0023781E" w:rsidRPr="0023781E" w:rsidRDefault="0023781E" w:rsidP="0023781E">
      <w:r w:rsidRPr="0023781E">
        <w:t xml:space="preserve">Расчет стоимости лечения </w:t>
      </w:r>
      <w:proofErr w:type="spellStart"/>
      <w:r w:rsidRPr="0023781E">
        <w:t>зависимостиКаждый</w:t>
      </w:r>
      <w:proofErr w:type="spellEnd"/>
      <w:r w:rsidRPr="0023781E">
        <w:t xml:space="preserve"> случай зависимости - индивидуален. Кому-то необходимо особое питание или медикаменты, другому - дополнительные часы терапии с психологом. Мы поможем подобрать вариант лечения, который подойдет именно вам или </w:t>
      </w:r>
      <w:proofErr w:type="gramStart"/>
      <w:r w:rsidRPr="0023781E">
        <w:t>вашем</w:t>
      </w:r>
      <w:proofErr w:type="gramEnd"/>
    </w:p>
    <w:p w:rsidR="0023781E" w:rsidRPr="0023781E" w:rsidRDefault="0023781E" w:rsidP="0023781E"/>
    <w:p w:rsidR="0023781E" w:rsidRPr="0023781E" w:rsidRDefault="0023781E" w:rsidP="0023781E">
      <w:r w:rsidRPr="0023781E">
        <w:t>Выборочная профилактика</w:t>
      </w:r>
    </w:p>
    <w:p w:rsidR="0023781E" w:rsidRPr="0023781E" w:rsidRDefault="0023781E" w:rsidP="0023781E">
      <w:r w:rsidRPr="0023781E">
        <w:t>Выборочная профилактика направлена на группы риска. К ним можно отнести:</w:t>
      </w:r>
    </w:p>
    <w:p w:rsidR="0023781E" w:rsidRPr="0023781E" w:rsidRDefault="0023781E" w:rsidP="0023781E">
      <w:r w:rsidRPr="0023781E">
        <w:t>детей из неблагополучных семей;</w:t>
      </w:r>
    </w:p>
    <w:p w:rsidR="0023781E" w:rsidRPr="0023781E" w:rsidRDefault="0023781E" w:rsidP="0023781E">
      <w:r w:rsidRPr="0023781E">
        <w:t>«трудных» подростков с нарушениями поведения;</w:t>
      </w:r>
    </w:p>
    <w:p w:rsidR="0023781E" w:rsidRPr="0023781E" w:rsidRDefault="0023781E" w:rsidP="0023781E">
      <w:r w:rsidRPr="0023781E">
        <w:t>молодых людей, находящихся в сложных жизненных обстоятельствах, испытывающих социальные, психологические и другие проблемы.</w:t>
      </w:r>
    </w:p>
    <w:p w:rsidR="0023781E" w:rsidRPr="0023781E" w:rsidRDefault="0023781E" w:rsidP="0023781E">
      <w:r w:rsidRPr="0023781E">
        <w:t>С такими детьми и подростками занимаются психологи, педагоги, социальные работники. Они проводят индивидуальные и групповые консультации, тренинги, игровые и спортивные мероприятия. В Москве, например, существуют центры «Дети улиц», которые организуют профилактическую работу с несовершеннолетними.</w:t>
      </w:r>
    </w:p>
    <w:p w:rsidR="0023781E" w:rsidRPr="0023781E" w:rsidRDefault="0023781E" w:rsidP="0023781E">
      <w:r w:rsidRPr="0023781E">
        <w:t>Симптоматическая профилактика</w:t>
      </w:r>
    </w:p>
    <w:p w:rsidR="0023781E" w:rsidRPr="0023781E" w:rsidRDefault="0023781E" w:rsidP="0023781E">
      <w:r w:rsidRPr="0023781E">
        <w:t xml:space="preserve">Целевая группа симптоматической профилактики стоит уже на следующей ступени вовлеченности в проблему наркомании. Это люди, которые периодически потребляют </w:t>
      </w:r>
      <w:proofErr w:type="spellStart"/>
      <w:r w:rsidRPr="0023781E">
        <w:t>психоактивные</w:t>
      </w:r>
      <w:proofErr w:type="spellEnd"/>
      <w:r w:rsidRPr="0023781E">
        <w:t xml:space="preserve"> вещества, но еще не считаются наркозависимыми. Как правило, у них уже имеются отклонения в поведении.</w:t>
      </w:r>
    </w:p>
    <w:p w:rsidR="0023781E" w:rsidRPr="0023781E" w:rsidRDefault="0023781E" w:rsidP="0023781E">
      <w:r w:rsidRPr="0023781E">
        <w:t xml:space="preserve">На стадии симптоматической профилактики к работе подключаются медики — психиатры, наркологи. Важная роль отводится диагностике </w:t>
      </w:r>
      <w:proofErr w:type="spellStart"/>
      <w:r w:rsidRPr="0023781E">
        <w:t>наркозависимости</w:t>
      </w:r>
      <w:proofErr w:type="spellEnd"/>
      <w:r w:rsidRPr="0023781E">
        <w:t>.</w:t>
      </w:r>
    </w:p>
    <w:p w:rsidR="0023781E" w:rsidRPr="0023781E" w:rsidRDefault="0023781E" w:rsidP="0023781E">
      <w:r w:rsidRPr="0023781E">
        <w:t>Какие организации отвечают за профилактику наркомании среди населения</w:t>
      </w:r>
    </w:p>
    <w:p w:rsidR="0023781E" w:rsidRPr="0023781E" w:rsidRDefault="0023781E" w:rsidP="0023781E">
      <w:r w:rsidRPr="0023781E">
        <w:t xml:space="preserve">Главный орган, который управляет профилактикой наркомании на уровне власти, — это ГУНК МВД РФ. За воплощение в жизнь </w:t>
      </w:r>
      <w:proofErr w:type="spellStart"/>
      <w:r w:rsidRPr="0023781E">
        <w:t>антинаркотической</w:t>
      </w:r>
      <w:proofErr w:type="spellEnd"/>
      <w:r w:rsidRPr="0023781E">
        <w:t xml:space="preserve"> политики отвечают государственные и муниципальные учреждения в таких областях, как:</w:t>
      </w:r>
    </w:p>
    <w:p w:rsidR="0023781E" w:rsidRPr="0023781E" w:rsidRDefault="0023781E" w:rsidP="0023781E">
      <w:r w:rsidRPr="0023781E">
        <w:t>образование;</w:t>
      </w:r>
    </w:p>
    <w:p w:rsidR="0023781E" w:rsidRPr="0023781E" w:rsidRDefault="0023781E" w:rsidP="0023781E">
      <w:r w:rsidRPr="0023781E">
        <w:t>здравоохранение;</w:t>
      </w:r>
    </w:p>
    <w:p w:rsidR="0023781E" w:rsidRPr="0023781E" w:rsidRDefault="0023781E" w:rsidP="0023781E">
      <w:r w:rsidRPr="0023781E">
        <w:t>молодежная политика;</w:t>
      </w:r>
    </w:p>
    <w:p w:rsidR="0023781E" w:rsidRPr="0023781E" w:rsidRDefault="0023781E" w:rsidP="0023781E">
      <w:r w:rsidRPr="0023781E">
        <w:t>социальная защита.</w:t>
      </w:r>
    </w:p>
    <w:p w:rsidR="0023781E" w:rsidRPr="0023781E" w:rsidRDefault="0023781E" w:rsidP="0023781E">
      <w:r w:rsidRPr="0023781E">
        <w:t xml:space="preserve">Особая роль принадлежит </w:t>
      </w:r>
      <w:proofErr w:type="spellStart"/>
      <w:r w:rsidRPr="0023781E">
        <w:t>антинаркотическим</w:t>
      </w:r>
      <w:proofErr w:type="spellEnd"/>
      <w:r w:rsidRPr="0023781E">
        <w:t xml:space="preserve"> комиссиям, которые действуют во всех субъектах РФ и подчиняются Государственному </w:t>
      </w:r>
      <w:proofErr w:type="spellStart"/>
      <w:r w:rsidRPr="0023781E">
        <w:t>антинаркотическому</w:t>
      </w:r>
      <w:proofErr w:type="spellEnd"/>
      <w:r w:rsidRPr="0023781E">
        <w:t xml:space="preserve"> комитету.</w:t>
      </w:r>
    </w:p>
    <w:p w:rsidR="0023781E" w:rsidRPr="0023781E" w:rsidRDefault="0023781E" w:rsidP="0023781E">
      <w:r w:rsidRPr="0023781E">
        <w:t>Службы психологической помощи подросткам и другим людям, оказавшимся в кризисной ситуации, тоже вносят большой вклад в предупреждение наркомании.</w:t>
      </w:r>
    </w:p>
    <w:p w:rsidR="0023781E" w:rsidRPr="0023781E" w:rsidRDefault="0023781E" w:rsidP="0023781E">
      <w:r w:rsidRPr="0023781E">
        <w:t xml:space="preserve">В Вашей семье есть </w:t>
      </w:r>
      <w:proofErr w:type="spellStart"/>
      <w:r w:rsidRPr="0023781E">
        <w:t>наркоман</w:t>
      </w:r>
      <w:proofErr w:type="gramStart"/>
      <w:r w:rsidRPr="0023781E">
        <w:t>?О</w:t>
      </w:r>
      <w:proofErr w:type="gramEnd"/>
      <w:r w:rsidRPr="0023781E">
        <w:t>ставьте</w:t>
      </w:r>
      <w:proofErr w:type="spellEnd"/>
      <w:r w:rsidRPr="0023781E">
        <w:t xml:space="preserve"> номер телефона и наши специалисты Вам помогут!</w:t>
      </w:r>
    </w:p>
    <w:p w:rsidR="0023781E" w:rsidRPr="0023781E" w:rsidRDefault="0023781E" w:rsidP="0023781E">
      <w:r w:rsidRPr="0023781E">
        <w:t>Начало формы</w:t>
      </w:r>
    </w:p>
    <w:p w:rsidR="0023781E" w:rsidRPr="0023781E" w:rsidRDefault="0023781E" w:rsidP="0023781E">
      <w:r w:rsidRPr="0023781E">
        <w:object w:dxaOrig="1440" w:dyaOrig="1440">
          <v:shape id="_x0000_i1038" type="#_x0000_t75" style="width:98.55pt;height:18.2pt" o:ole="">
            <v:imagedata r:id="rId6" o:title=""/>
          </v:shape>
          <w:control r:id="rId20" w:name="DefaultOcxName" w:shapeid="_x0000_i1038"/>
        </w:object>
      </w:r>
      <w:r w:rsidRPr="0023781E">
        <w:object w:dxaOrig="1440" w:dyaOrig="1440">
          <v:shape id="_x0000_i1037" type="#_x0000_t75" style="width:98.55pt;height:18.2pt" o:ole="">
            <v:imagedata r:id="rId6" o:title=""/>
          </v:shape>
          <w:control r:id="rId21" w:name="DefaultOcxName1" w:shapeid="_x0000_i1037"/>
        </w:object>
      </w:r>
      <w:r w:rsidRPr="0023781E">
        <w:t>ОСТАВИТЬ ЗАЯВКУ</w:t>
      </w:r>
    </w:p>
    <w:p w:rsidR="0023781E" w:rsidRPr="0023781E" w:rsidRDefault="0023781E" w:rsidP="0023781E">
      <w:r w:rsidRPr="0023781E">
        <w:t>Или позвоните по номеру</w:t>
      </w:r>
      <w:hyperlink r:id="rId22" w:history="1">
        <w:r w:rsidRPr="0023781E">
          <w:rPr>
            <w:rStyle w:val="a4"/>
          </w:rPr>
          <w:t>8 800 775 82 90</w:t>
        </w:r>
      </w:hyperlink>
    </w:p>
    <w:p w:rsidR="0023781E" w:rsidRPr="0023781E" w:rsidRDefault="0023781E" w:rsidP="0023781E">
      <w:r w:rsidRPr="0023781E">
        <w:t>Конец формы</w:t>
      </w:r>
    </w:p>
    <w:p w:rsidR="0023781E" w:rsidRPr="0023781E" w:rsidRDefault="0023781E" w:rsidP="0023781E">
      <w:r w:rsidRPr="0023781E">
        <w:lastRenderedPageBreak/>
        <w:drawing>
          <wp:inline distT="0" distB="0" distL="0" distR="0">
            <wp:extent cx="5380355" cy="4485640"/>
            <wp:effectExtent l="19050" t="0" r="0" b="0"/>
            <wp:docPr id="1" name="Рисунок 1" descr="https://reshenie-web.ru/netcat_template/template/110/img/calc-form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enie-web.ru/netcat_template/template/110/img/calc-form-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lastRenderedPageBreak/>
        <w:drawing>
          <wp:inline distT="0" distB="0" distL="0" distR="0">
            <wp:extent cx="4124325" cy="6189345"/>
            <wp:effectExtent l="19050" t="0" r="9525" b="0"/>
            <wp:docPr id="2" name="Рисунок 2" descr="https://reshenie-web.ru/netcat_files/1640/1680/Hachikyan_Vardan_Samvel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enie-web.ru/netcat_files/1640/1680/Hachikyan_Vardan_Samvelovi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18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t>Профилактика наркомании в семье</w:t>
      </w:r>
    </w:p>
    <w:p w:rsidR="0023781E" w:rsidRPr="0023781E" w:rsidRDefault="0023781E" w:rsidP="0023781E">
      <w:r w:rsidRPr="0023781E">
        <w:t>Как бы ни старалось государство решить проблему наркомании, главное влияние на поведение ребенка и подростка оказывает семья. Вовремя увидеть проблемы и помочь с ними справиться, не дать преходящим трудностям перерасти в большую беду, воспитать здоровую, сильную личность — программа минимум для каждого родителя.</w:t>
      </w:r>
    </w:p>
    <w:p w:rsidR="0023781E" w:rsidRPr="0023781E" w:rsidRDefault="0023781E" w:rsidP="0023781E">
      <w:r w:rsidRPr="0023781E">
        <w:t>Но важно избегать крайностей. Тотальный контроль обычно провоцирует зависимость. Допросы, запреты общения, встреч с друзьями, принудительные тесты на выявление наркотиков без объективных причин — это меры недоверия. Начинать нужно не с них, а с создания здоровой психологической атмосферы в семье и формирования правильных ценностей.</w:t>
      </w:r>
    </w:p>
    <w:p w:rsidR="0023781E" w:rsidRPr="0023781E" w:rsidRDefault="0023781E" w:rsidP="0023781E">
      <w:r w:rsidRPr="0023781E">
        <w:t>Доверие</w:t>
      </w:r>
    </w:p>
    <w:p w:rsidR="0023781E" w:rsidRPr="0023781E" w:rsidRDefault="0023781E" w:rsidP="0023781E">
      <w:r w:rsidRPr="0023781E">
        <w:t>Если подросток близок с родителями, доверяет им, не боится их гнева, у него нет секретов. А у взрослых нет нужды выпытывать, что с ребенком не так: он сам охотно расскажет о своих проблемах. В такой атмосфере дружелюбия и понимания вероятность того, что подросток начнет принимать наркотики, крайне низка.</w:t>
      </w:r>
    </w:p>
    <w:p w:rsidR="0023781E" w:rsidRPr="0023781E" w:rsidRDefault="0023781E" w:rsidP="0023781E">
      <w:r w:rsidRPr="0023781E">
        <w:t>Интересы</w:t>
      </w:r>
    </w:p>
    <w:p w:rsidR="0023781E" w:rsidRPr="0023781E" w:rsidRDefault="0023781E" w:rsidP="0023781E">
      <w:r w:rsidRPr="0023781E">
        <w:t xml:space="preserve">Скука, недостаток впечатлений — одна из причин, по которым молодые люди начинают принимать наркотики. Когда у подростка есть увлечения, жизнь интересна сама по себе, и </w:t>
      </w:r>
      <w:r w:rsidRPr="0023781E">
        <w:lastRenderedPageBreak/>
        <w:t>для того чтобы увидеть мир в ярких красках, не нужно входить в измененное состояние сознания.</w:t>
      </w:r>
    </w:p>
    <w:p w:rsidR="0023781E" w:rsidRPr="0023781E" w:rsidRDefault="0023781E" w:rsidP="0023781E">
      <w:r w:rsidRPr="0023781E">
        <w:drawing>
          <wp:inline distT="0" distB="0" distL="0" distR="0">
            <wp:extent cx="8094980" cy="2858770"/>
            <wp:effectExtent l="19050" t="0" r="1270" b="0"/>
            <wp:docPr id="3" name="Рисунок 3" descr="хобби подро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бби подрост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8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E" w:rsidRPr="0023781E" w:rsidRDefault="0023781E" w:rsidP="0023781E">
      <w:r w:rsidRPr="0023781E">
        <w:t>Увлечения подростков</w:t>
      </w:r>
    </w:p>
    <w:p w:rsidR="0023781E" w:rsidRPr="0023781E" w:rsidRDefault="0023781E" w:rsidP="0023781E">
      <w:r w:rsidRPr="0023781E">
        <w:t>Поощряйте любимые занятия ребенка, помогите ему самостоятельно найти хобби, предоставьте свободно выбрать дело по душе. Хорошо, когда у всей семьи есть общие интересы. Если подросток проводит время вместе с родителями и получает от этого удовольствие, наркотик ему не нужен.</w:t>
      </w:r>
    </w:p>
    <w:p w:rsidR="0023781E" w:rsidRPr="0023781E" w:rsidRDefault="0023781E" w:rsidP="0023781E">
      <w:r w:rsidRPr="0023781E">
        <w:t>Уверенность</w:t>
      </w:r>
    </w:p>
    <w:p w:rsidR="0023781E" w:rsidRPr="0023781E" w:rsidRDefault="0023781E" w:rsidP="0023781E">
      <w:r w:rsidRPr="0023781E">
        <w:t xml:space="preserve">Психологические проблемы, столь типичные для переходного возраста, часто толкают подростков на путь </w:t>
      </w:r>
      <w:proofErr w:type="spellStart"/>
      <w:r w:rsidRPr="0023781E">
        <w:t>наркозависимости</w:t>
      </w:r>
      <w:proofErr w:type="spellEnd"/>
      <w:r w:rsidRPr="0023781E">
        <w:t>. Бытующий в молодежной среде стереотип о том, что принимать наркотики «круто», может привести к попытке победить неуверенность в себе таким простым, но опасным способом.</w:t>
      </w:r>
    </w:p>
    <w:p w:rsidR="0023781E" w:rsidRPr="0023781E" w:rsidRDefault="0023781E" w:rsidP="0023781E">
      <w:r w:rsidRPr="0023781E">
        <w:t>Сильную личность нужно воспитывать с детства — общаться, объяснять, подавать пример собственным поведением. Успехи в учебе, спорте, интересное хобби, «правильный» круг общения помогают заложить фундамент здоровой психики.</w:t>
      </w:r>
    </w:p>
    <w:p w:rsidR="0023781E" w:rsidRPr="0023781E" w:rsidRDefault="0023781E" w:rsidP="0023781E">
      <w:r w:rsidRPr="0023781E">
        <w:t>Знания</w:t>
      </w:r>
    </w:p>
    <w:p w:rsidR="0023781E" w:rsidRPr="0023781E" w:rsidRDefault="0023781E" w:rsidP="0023781E">
      <w:r w:rsidRPr="0023781E">
        <w:t xml:space="preserve">Расскажите ребенку честно и открыто, к чему приводит употребление разных </w:t>
      </w:r>
      <w:proofErr w:type="spellStart"/>
      <w:r w:rsidRPr="0023781E">
        <w:t>психоактивных</w:t>
      </w:r>
      <w:proofErr w:type="spellEnd"/>
      <w:r w:rsidRPr="0023781E">
        <w:t xml:space="preserve"> веществ, приведите убедительные примеры. Не нужно замалчивать проблему наркомании. Налагая табу, вы тем самым невольно поощряете интерес к запретной теме. Не говоря уже о том, что подросток может продолжать принимать наркотики из-за элементарного незнания последствий.</w:t>
      </w:r>
    </w:p>
    <w:p w:rsidR="0023781E" w:rsidRPr="0023781E" w:rsidRDefault="0023781E" w:rsidP="0023781E">
      <w:r w:rsidRPr="0023781E">
        <w:t>Личный пример</w:t>
      </w:r>
    </w:p>
    <w:p w:rsidR="0023781E" w:rsidRPr="0023781E" w:rsidRDefault="0023781E" w:rsidP="0023781E">
      <w:r w:rsidRPr="0023781E">
        <w:t>Бесполезно объяснять ребенку вред зависимости, если вы сами подвержены ей. Ваши действия всегда говорят громче любых слов. Если вы хотите лучшего будущего для своих детей — начинайте с себя, преодолейте зависимости, которые у вас есть и подавайте правильный пример.</w:t>
      </w:r>
    </w:p>
    <w:p w:rsidR="0023781E" w:rsidRPr="0023781E" w:rsidRDefault="0023781E" w:rsidP="0023781E">
      <w:r w:rsidRPr="0023781E">
        <w:t>Реабилитация</w:t>
      </w:r>
    </w:p>
    <w:p w:rsidR="0023781E" w:rsidRPr="0023781E" w:rsidRDefault="0023781E" w:rsidP="0023781E">
      <w:r w:rsidRPr="0023781E">
        <w:t>Цель реабилитации — предотвратить рецидивы у тех, кто прошел лечение. Одно лишь снятие физической зависимости не дает эффекта и почти всегда заканчивается срывом, если не сопровождается восстановлением социальных функций, изменением всей системы ценностей. Именно на устранение психологических причин наркомании направлена реабилитация.</w:t>
      </w:r>
    </w:p>
    <w:p w:rsidR="0023781E" w:rsidRPr="0023781E" w:rsidRDefault="0023781E" w:rsidP="0023781E">
      <w:r w:rsidRPr="0023781E">
        <w:t>Эффективная реабилитационная программа соответствует нескольким критериям:</w:t>
      </w:r>
    </w:p>
    <w:p w:rsidR="0023781E" w:rsidRPr="0023781E" w:rsidRDefault="0023781E" w:rsidP="0023781E">
      <w:r w:rsidRPr="0023781E">
        <w:t>Комплексное воздействие</w:t>
      </w:r>
    </w:p>
    <w:p w:rsidR="0023781E" w:rsidRPr="0023781E" w:rsidRDefault="0023781E" w:rsidP="0023781E">
      <w:r w:rsidRPr="0023781E">
        <w:t>Длительный срок</w:t>
      </w:r>
    </w:p>
    <w:p w:rsidR="0023781E" w:rsidRPr="0023781E" w:rsidRDefault="0023781E" w:rsidP="0023781E">
      <w:r w:rsidRPr="0023781E">
        <w:t>Индивидуальный подход</w:t>
      </w:r>
    </w:p>
    <w:p w:rsidR="0023781E" w:rsidRPr="0023781E" w:rsidRDefault="0023781E" w:rsidP="0023781E">
      <w:r w:rsidRPr="0023781E">
        <w:t>Профессионализм сотрудников</w:t>
      </w:r>
    </w:p>
    <w:p w:rsidR="0023781E" w:rsidRPr="0023781E" w:rsidRDefault="0023781E" w:rsidP="0023781E">
      <w:r w:rsidRPr="0023781E">
        <w:t>Проверенные методики</w:t>
      </w:r>
    </w:p>
    <w:p w:rsidR="0023781E" w:rsidRPr="0023781E" w:rsidRDefault="0023781E" w:rsidP="0023781E">
      <w:r w:rsidRPr="0023781E">
        <w:lastRenderedPageBreak/>
        <w:t>Поддержка после окончания программы, помощь в адаптации и трудоустройстве</w:t>
      </w:r>
    </w:p>
    <w:p w:rsidR="0023781E" w:rsidRPr="0023781E" w:rsidRDefault="0023781E" w:rsidP="0023781E">
      <w:r w:rsidRPr="0023781E">
        <w:t>Всем этим условиям отвечает программа «Решение». Она проводится последовательно, в несколько этапов, и начинается с мотивационной работы, в итоге которой больной осознает необходимость отказа от наркотиков. За время реабилитации пациент постепенно учится полноценной трезвой жизни: привыкает контролировать эмоции, избавляется от психологических травм, вырабатывает навыки общения, обучения, обретает новые интересы. После окончания программы специалисты центра «Решение» гарантируют бывшему наркозависимому пожизненную поддержку.</w:t>
      </w:r>
    </w:p>
    <w:p w:rsidR="0023781E" w:rsidRPr="0023781E" w:rsidRDefault="0023781E" w:rsidP="0023781E">
      <w:r w:rsidRPr="0023781E">
        <w:drawing>
          <wp:inline distT="0" distB="0" distL="0" distR="0">
            <wp:extent cx="8094980" cy="5400040"/>
            <wp:effectExtent l="19050" t="0" r="1270" b="0"/>
            <wp:docPr id="4" name="Рисунок 4" descr="реабили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абилита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8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33" w:rsidRPr="0023781E" w:rsidRDefault="00496433" w:rsidP="0023781E"/>
    <w:sectPr w:rsidR="00496433" w:rsidRPr="0023781E" w:rsidSect="001F54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271"/>
    <w:multiLevelType w:val="multilevel"/>
    <w:tmpl w:val="C0F4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D690C"/>
    <w:multiLevelType w:val="multilevel"/>
    <w:tmpl w:val="13F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276FB"/>
    <w:multiLevelType w:val="multilevel"/>
    <w:tmpl w:val="88FE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238"/>
    <w:multiLevelType w:val="multilevel"/>
    <w:tmpl w:val="2436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C7953"/>
    <w:multiLevelType w:val="multilevel"/>
    <w:tmpl w:val="681E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E5D29"/>
    <w:multiLevelType w:val="multilevel"/>
    <w:tmpl w:val="5B8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24E8F"/>
    <w:multiLevelType w:val="multilevel"/>
    <w:tmpl w:val="1EC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15B6F"/>
    <w:multiLevelType w:val="multilevel"/>
    <w:tmpl w:val="E11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16A0B"/>
    <w:multiLevelType w:val="multilevel"/>
    <w:tmpl w:val="D94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781E"/>
    <w:rsid w:val="001F5468"/>
    <w:rsid w:val="0023781E"/>
    <w:rsid w:val="00496433"/>
    <w:rsid w:val="004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33"/>
  </w:style>
  <w:style w:type="paragraph" w:styleId="2">
    <w:name w:val="heading 2"/>
    <w:basedOn w:val="a"/>
    <w:link w:val="20"/>
    <w:uiPriority w:val="9"/>
    <w:qFormat/>
    <w:rsid w:val="002378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8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81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81E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81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781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781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3781E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78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78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81E"/>
    <w:rPr>
      <w:rFonts w:ascii="Tahoma" w:hAnsi="Tahoma" w:cs="Tahoma"/>
      <w:sz w:val="16"/>
      <w:szCs w:val="16"/>
    </w:rPr>
  </w:style>
  <w:style w:type="paragraph" w:customStyle="1" w:styleId="dateblog">
    <w:name w:val="dateblog"/>
    <w:basedOn w:val="a"/>
    <w:rsid w:val="0023781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atblog">
    <w:name w:val="catblog"/>
    <w:basedOn w:val="a"/>
    <w:rsid w:val="0023781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018">
          <w:marLeft w:val="0"/>
          <w:marRight w:val="0"/>
          <w:marTop w:val="379"/>
          <w:marBottom w:val="379"/>
          <w:divBdr>
            <w:top w:val="single" w:sz="8" w:space="15" w:color="EDF4F8"/>
            <w:left w:val="single" w:sz="8" w:space="8" w:color="EDF4F8"/>
            <w:bottom w:val="single" w:sz="8" w:space="15" w:color="EDF4F8"/>
            <w:right w:val="single" w:sz="8" w:space="8" w:color="EDF4F8"/>
          </w:divBdr>
        </w:div>
        <w:div w:id="753672833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2262">
                  <w:marLeft w:val="0"/>
                  <w:marRight w:val="0"/>
                  <w:marTop w:val="0"/>
                  <w:marBottom w:val="0"/>
                  <w:divBdr>
                    <w:top w:val="single" w:sz="8" w:space="0" w:color="239AD7"/>
                    <w:left w:val="single" w:sz="8" w:space="0" w:color="239AD7"/>
                    <w:bottom w:val="single" w:sz="8" w:space="0" w:color="239AD7"/>
                    <w:right w:val="single" w:sz="8" w:space="0" w:color="239AD7"/>
                  </w:divBdr>
                </w:div>
              </w:divsChild>
            </w:div>
          </w:divsChild>
        </w:div>
        <w:div w:id="104433021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642">
          <w:marLeft w:val="0"/>
          <w:marRight w:val="0"/>
          <w:marTop w:val="379"/>
          <w:marBottom w:val="379"/>
          <w:divBdr>
            <w:top w:val="single" w:sz="8" w:space="15" w:color="EDF4F8"/>
            <w:left w:val="single" w:sz="8" w:space="8" w:color="EDF4F8"/>
            <w:bottom w:val="single" w:sz="8" w:space="15" w:color="EDF4F8"/>
            <w:right w:val="single" w:sz="8" w:space="8" w:color="EDF4F8"/>
          </w:divBdr>
        </w:div>
        <w:div w:id="82543959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055">
          <w:marLeft w:val="0"/>
          <w:marRight w:val="0"/>
          <w:marTop w:val="0"/>
          <w:marBottom w:val="152"/>
          <w:divBdr>
            <w:top w:val="single" w:sz="2" w:space="8" w:color="EEF4F8"/>
            <w:left w:val="single" w:sz="2" w:space="8" w:color="EEF4F8"/>
            <w:bottom w:val="single" w:sz="2" w:space="8" w:color="EEF4F8"/>
            <w:right w:val="single" w:sz="2" w:space="8" w:color="EEF4F8"/>
          </w:divBdr>
        </w:div>
        <w:div w:id="438111201">
          <w:blockQuote w:val="1"/>
          <w:marLeft w:val="0"/>
          <w:marRight w:val="0"/>
          <w:marTop w:val="152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52">
          <w:marLeft w:val="0"/>
          <w:marRight w:val="0"/>
          <w:marTop w:val="379"/>
          <w:marBottom w:val="379"/>
          <w:divBdr>
            <w:top w:val="single" w:sz="8" w:space="15" w:color="EDF4F8"/>
            <w:left w:val="single" w:sz="8" w:space="8" w:color="EDF4F8"/>
            <w:bottom w:val="single" w:sz="8" w:space="15" w:color="EDF4F8"/>
            <w:right w:val="single" w:sz="8" w:space="8" w:color="EDF4F8"/>
          </w:divBdr>
        </w:div>
        <w:div w:id="422186672">
          <w:marLeft w:val="0"/>
          <w:marRight w:val="0"/>
          <w:marTop w:val="379"/>
          <w:marBottom w:val="379"/>
          <w:divBdr>
            <w:top w:val="single" w:sz="8" w:space="15" w:color="EDF4F8"/>
            <w:left w:val="single" w:sz="8" w:space="8" w:color="EDF4F8"/>
            <w:bottom w:val="single" w:sz="8" w:space="15" w:color="EDF4F8"/>
            <w:right w:val="single" w:sz="8" w:space="8" w:color="EDF4F8"/>
          </w:divBdr>
        </w:div>
        <w:div w:id="231547722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64">
          <w:marLeft w:val="0"/>
          <w:marRight w:val="0"/>
          <w:marTop w:val="379"/>
          <w:marBottom w:val="379"/>
          <w:divBdr>
            <w:top w:val="single" w:sz="8" w:space="15" w:color="EDF4F8"/>
            <w:left w:val="single" w:sz="8" w:space="8" w:color="EDF4F8"/>
            <w:bottom w:val="single" w:sz="8" w:space="15" w:color="EDF4F8"/>
            <w:right w:val="single" w:sz="8" w:space="8" w:color="EDF4F8"/>
          </w:divBdr>
        </w:div>
        <w:div w:id="712535884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7343">
                  <w:marLeft w:val="0"/>
                  <w:marRight w:val="0"/>
                  <w:marTop w:val="0"/>
                  <w:marBottom w:val="0"/>
                  <w:divBdr>
                    <w:top w:val="single" w:sz="8" w:space="0" w:color="239AD7"/>
                    <w:left w:val="single" w:sz="8" w:space="0" w:color="239AD7"/>
                    <w:bottom w:val="single" w:sz="8" w:space="0" w:color="239AD7"/>
                    <w:right w:val="single" w:sz="8" w:space="0" w:color="239AD7"/>
                  </w:divBdr>
                </w:div>
              </w:divsChild>
            </w:div>
          </w:divsChild>
        </w:div>
        <w:div w:id="1927836258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51">
          <w:marLeft w:val="0"/>
          <w:marRight w:val="0"/>
          <w:marTop w:val="379"/>
          <w:marBottom w:val="379"/>
          <w:divBdr>
            <w:top w:val="single" w:sz="8" w:space="15" w:color="EDF4F8"/>
            <w:left w:val="single" w:sz="8" w:space="8" w:color="EDF4F8"/>
            <w:bottom w:val="single" w:sz="8" w:space="15" w:color="EDF4F8"/>
            <w:right w:val="single" w:sz="8" w:space="8" w:color="EDF4F8"/>
          </w:divBdr>
        </w:div>
        <w:div w:id="122017243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083">
          <w:marLeft w:val="0"/>
          <w:marRight w:val="0"/>
          <w:marTop w:val="0"/>
          <w:marBottom w:val="0"/>
          <w:divBdr>
            <w:top w:val="single" w:sz="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1938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jpeg"/><Relationship Id="rId18" Type="http://schemas.openxmlformats.org/officeDocument/2006/relationships/hyperlink" Target="https://reshenie-web.ru/blog/profilaktika-narkomanii.htm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control" Target="activeX/activeX1.xml"/><Relationship Id="rId12" Type="http://schemas.openxmlformats.org/officeDocument/2006/relationships/image" Target="media/image5.jpeg"/><Relationship Id="rId17" Type="http://schemas.openxmlformats.org/officeDocument/2006/relationships/hyperlink" Target="https://reshenie-web.ru/blog/?srchPat%5b1%5d%5b%5d=6&amp;catBlogNetnarkotiki_ID=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enie-web.ru/blog/?srchPat%5b1%5d%5b%5d=4&amp;catBlogNetnarkotiki_ID=4" TargetMode="External"/><Relationship Id="rId20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enie-web.ru/blog/?srchPat%5b1%5d%5b%5d=3&amp;catBlogNetnarkotiki_ID=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reshenie-web.ru/blog/kak-proverit-rebenka-na-narkozavisim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800%20775%2082%2090" TargetMode="External"/><Relationship Id="rId14" Type="http://schemas.openxmlformats.org/officeDocument/2006/relationships/hyperlink" Target="https://reshenie-web.ru/blog/?srchPat%5b1%5d%5b%5d=2&amp;catBlogNetnarkotiki_ID=2" TargetMode="External"/><Relationship Id="rId22" Type="http://schemas.openxmlformats.org/officeDocument/2006/relationships/hyperlink" Target="tel:8%20800%20775%2082%20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2509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2020-03-15T17:04:00Z</dcterms:created>
  <dcterms:modified xsi:type="dcterms:W3CDTF">2020-03-15T17:10:00Z</dcterms:modified>
</cp:coreProperties>
</file>