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95D" w:rsidRPr="00A4295D" w:rsidRDefault="00A4295D" w:rsidP="00F86EB9">
      <w:pPr>
        <w:pStyle w:val="a3"/>
        <w:jc w:val="center"/>
        <w:rPr>
          <w:b/>
          <w:sz w:val="40"/>
          <w:szCs w:val="40"/>
        </w:rPr>
      </w:pPr>
      <w:r w:rsidRPr="00A4295D">
        <w:rPr>
          <w:b/>
          <w:sz w:val="40"/>
          <w:szCs w:val="40"/>
        </w:rPr>
        <w:t>ИСТОРИЯ ГТО</w:t>
      </w:r>
    </w:p>
    <w:p w:rsidR="00A4295D" w:rsidRPr="00A4295D" w:rsidRDefault="00A4295D" w:rsidP="00A4295D">
      <w:pPr>
        <w:pStyle w:val="a3"/>
        <w:jc w:val="center"/>
        <w:rPr>
          <w:b/>
          <w:sz w:val="32"/>
          <w:szCs w:val="32"/>
        </w:rPr>
      </w:pPr>
      <w:r w:rsidRPr="00A4295D">
        <w:rPr>
          <w:b/>
          <w:sz w:val="32"/>
          <w:szCs w:val="32"/>
        </w:rPr>
        <w:t>1918-1925</w:t>
      </w:r>
    </w:p>
    <w:p w:rsidR="00A4295D" w:rsidRDefault="00A4295D" w:rsidP="00A4295D">
      <w:pPr>
        <w:pStyle w:val="a3"/>
        <w:jc w:val="both"/>
      </w:pPr>
      <w:r>
        <w:t>После победы Великого Октября страна укреплялась, набирала политическую мощь, а энтузиазм советских людей, их тяга к новому стали проявляться во всех сферах жизни — в труде, культуре, науке, спорте.</w:t>
      </w:r>
    </w:p>
    <w:p w:rsidR="00A4295D" w:rsidRDefault="00A4295D" w:rsidP="00A4295D">
      <w:pPr>
        <w:pStyle w:val="a3"/>
        <w:jc w:val="both"/>
      </w:pPr>
      <w:r>
        <w:t>В послереволюционный период Советский Союз, на самой заре своего развития, оказался окруженным идеологически чуждыми государствами, что усугублялось еще и гражданской войной, которая шла внутри. Чтобы противостоять этим явлениям, нужны были сильные военные, а основой дисциплины, порядка и хорошей физической подготовки безоговорочно признавался массовый спорт.</w:t>
      </w:r>
    </w:p>
    <w:p w:rsidR="00A4295D" w:rsidRDefault="00A4295D" w:rsidP="00A4295D">
      <w:pPr>
        <w:pStyle w:val="a3"/>
        <w:jc w:val="both"/>
      </w:pPr>
      <w:r>
        <w:t>Развитие физической культуры и обучение населения военным навыкам становятся в СССР приоритетными задачами, выполнение которых контролируется первыми лицами государства. В первый же год советской власти ВЦИК РСФСР принимает декрет «Об обязательном обучении военному искусству». Начиная с апреля 1918 года, мужчины и женщины от 18 до 40 лет обязаны обучаться военному делу по месту работы.</w:t>
      </w:r>
    </w:p>
    <w:p w:rsidR="00A4295D" w:rsidRDefault="00A4295D" w:rsidP="00A4295D">
      <w:pPr>
        <w:pStyle w:val="a3"/>
        <w:jc w:val="both"/>
      </w:pPr>
      <w:r>
        <w:t xml:space="preserve">Для этих целей в 1920 году при академии Рабоче-крестьянской Красной армии (РККА) в Москве, а затем и в других учебных военных заведениях создается военно-научное общество (ВНО) и его отделения. Председателем ВНО избирается народный комиссариат по военным и морским делам </w:t>
      </w:r>
      <w:proofErr w:type="spellStart"/>
      <w:r>
        <w:t>М.Фрунзе</w:t>
      </w:r>
      <w:proofErr w:type="spellEnd"/>
      <w:r>
        <w:t>. В 1923 и 1924 годах организуются Общество друзей воздушного флота (ОДВФ) и Общество друзей химической обороны и химической промышленности (ДОБРОХИМ).</w:t>
      </w:r>
    </w:p>
    <w:p w:rsidR="00A4295D" w:rsidRDefault="00A4295D" w:rsidP="00A4295D">
      <w:pPr>
        <w:pStyle w:val="a3"/>
        <w:jc w:val="both"/>
      </w:pPr>
      <w:r>
        <w:t xml:space="preserve">Перед всеми этими организациями стояла, по сути, одна задача, сформулированная </w:t>
      </w:r>
      <w:proofErr w:type="spellStart"/>
      <w:r>
        <w:t>М.Фрунзе</w:t>
      </w:r>
      <w:proofErr w:type="spellEnd"/>
      <w:r>
        <w:t xml:space="preserve"> на первом Всесоюзном совещании ВНО в мае 1925 года: </w:t>
      </w:r>
      <w:proofErr w:type="gramStart"/>
      <w:r>
        <w:t>«Нам нужно покрепче внедрить в сознание всего населения нашего Союза представление о том, что современные войны ведутся не одной армией, а всей страной в целом, что война потребует напряжения всех народных сил и средств, что война будет смертельной, войной не на жизнь, а на смерть, и что поэтому к ней нужна всесторонняя тщательная подготовка еще в мирное время».</w:t>
      </w:r>
      <w:proofErr w:type="gramEnd"/>
    </w:p>
    <w:p w:rsidR="00A4295D" w:rsidRPr="00F86EB9" w:rsidRDefault="00A4295D" w:rsidP="00A4295D">
      <w:pPr>
        <w:pStyle w:val="a3"/>
        <w:jc w:val="center"/>
        <w:rPr>
          <w:b/>
          <w:sz w:val="32"/>
          <w:szCs w:val="32"/>
        </w:rPr>
      </w:pPr>
      <w:r w:rsidRPr="00F86EB9">
        <w:rPr>
          <w:b/>
          <w:sz w:val="32"/>
          <w:szCs w:val="32"/>
        </w:rPr>
        <w:t>1927-1928</w:t>
      </w:r>
    </w:p>
    <w:p w:rsidR="00A4295D" w:rsidRDefault="00A4295D" w:rsidP="00F86EB9">
      <w:pPr>
        <w:pStyle w:val="a3"/>
        <w:jc w:val="both"/>
      </w:pPr>
      <w:r>
        <w:t>В 1927 году путем слияний и реорганизаций нескольких военно-спортивных объединений в СССР создается самая крупная из специализированных общественных организаций — Общество содействия обороне, авиационному и химическому строительству (ОСОАВИАХИМ).</w:t>
      </w:r>
    </w:p>
    <w:p w:rsidR="00A4295D" w:rsidRDefault="00A4295D" w:rsidP="00F86EB9">
      <w:pPr>
        <w:pStyle w:val="a3"/>
        <w:jc w:val="both"/>
      </w:pPr>
      <w:r>
        <w:t xml:space="preserve">Уже к началу 1928 года эта организация насчитывает около 2 млн. человек. По всей стране под эгидой </w:t>
      </w:r>
      <w:proofErr w:type="spellStart"/>
      <w:r>
        <w:t>ОСОАВИАХИМа</w:t>
      </w:r>
      <w:proofErr w:type="spellEnd"/>
      <w:r>
        <w:t xml:space="preserve"> строятся тиры, стрельбища, создаются аэроклубы и военно-спортивные кружки, где молодежь осваивает специальности радиста, телеграфиста, парашютиста, моториста, санитара, медсестры, пилота и др.</w:t>
      </w:r>
    </w:p>
    <w:p w:rsidR="00A4295D" w:rsidRPr="00F86EB9" w:rsidRDefault="00A4295D" w:rsidP="00A4295D">
      <w:pPr>
        <w:pStyle w:val="a3"/>
        <w:jc w:val="center"/>
        <w:rPr>
          <w:b/>
          <w:sz w:val="32"/>
          <w:szCs w:val="32"/>
        </w:rPr>
      </w:pPr>
      <w:r w:rsidRPr="00F86EB9">
        <w:rPr>
          <w:b/>
          <w:sz w:val="32"/>
          <w:szCs w:val="32"/>
        </w:rPr>
        <w:t>1929-1938</w:t>
      </w:r>
    </w:p>
    <w:p w:rsidR="00A4295D" w:rsidRDefault="00A4295D" w:rsidP="00F86EB9">
      <w:pPr>
        <w:pStyle w:val="a3"/>
        <w:jc w:val="both"/>
      </w:pPr>
      <w:r>
        <w:t>Ведущую роль в разработке новых форм и методов физического воспитания сыграл комсомол. Именно он выступил инициатором создания Всесоюзного физкультурного комплекса «Готов к труду и обороне».</w:t>
      </w:r>
    </w:p>
    <w:p w:rsidR="00A4295D" w:rsidRDefault="00A4295D" w:rsidP="00F86EB9">
      <w:pPr>
        <w:pStyle w:val="a3"/>
        <w:jc w:val="both"/>
      </w:pPr>
      <w:r>
        <w:t xml:space="preserve">24 мая 1930 года газета «Комсомольская правда» напечатала обращение, в котором предлагалось установить всесоюзные испытания на право получения значка «Готов к труду и обороне». Речь шла о необходимости введения единого критерия для оценки физической подготовленности </w:t>
      </w:r>
      <w:r>
        <w:lastRenderedPageBreak/>
        <w:t xml:space="preserve">молодежи. Предлагалось установить специальные нормы и требования, а тех, кто их выполнял — награждать значком. Новая инициатива комсомола получила признание в широких кругах общественности, и по поручению Всесоюзного совета физической культуры </w:t>
      </w:r>
      <w:proofErr w:type="gramStart"/>
      <w:r>
        <w:t>при</w:t>
      </w:r>
      <w:proofErr w:type="gramEnd"/>
      <w:r>
        <w:t xml:space="preserve"> </w:t>
      </w:r>
      <w:proofErr w:type="gramStart"/>
      <w:r>
        <w:t>ЦИК</w:t>
      </w:r>
      <w:proofErr w:type="gramEnd"/>
      <w:r>
        <w:t xml:space="preserve"> СССР был разработан проект комплекса ГТО, который 11 марта 1931 года после общественного обсуждения был утвержден и стал нормативной основой системы физического воспитания для всей страны.</w:t>
      </w:r>
    </w:p>
    <w:p w:rsidR="00A4295D" w:rsidRDefault="00A4295D" w:rsidP="00F86EB9">
      <w:pPr>
        <w:pStyle w:val="a3"/>
        <w:jc w:val="both"/>
      </w:pPr>
      <w:r>
        <w:t>Цель вводимого комплекса — «дальнейшее повышение уровня физического воспитания и мобилизационной готовности советского народа, в первую очередь молодого поколения...». Основное содержание комплекса ГТО было ориентировано на качественную физическую подготовку сотен миллионов советских людей.</w:t>
      </w:r>
    </w:p>
    <w:p w:rsidR="00A4295D" w:rsidRDefault="00A4295D" w:rsidP="00F86EB9">
      <w:pPr>
        <w:pStyle w:val="a3"/>
        <w:jc w:val="both"/>
      </w:pPr>
      <w:r>
        <w:t xml:space="preserve">Начиная с 1931 года, активисты </w:t>
      </w:r>
      <w:proofErr w:type="spellStart"/>
      <w:r>
        <w:t>ОСОАВИАХИМа</w:t>
      </w:r>
      <w:proofErr w:type="spellEnd"/>
      <w:r>
        <w:t xml:space="preserve"> ведут широкую пропагандистскую деятельность, проводят занятия по противовоздушной и противохимической обороне на заводах и фабриках, в государственных учреждениях и учебных заведениях. К обязательным занятиям привлекаются все учащиеся общеобразовательных школ, профессионально-технических, средних специальных и высших учебных заведений, личный состав Вооружённых Сил СССР, милиции и некоторых других организаций.</w:t>
      </w:r>
    </w:p>
    <w:p w:rsidR="00A4295D" w:rsidRDefault="00A4295D" w:rsidP="00F86EB9">
      <w:pPr>
        <w:pStyle w:val="a3"/>
        <w:jc w:val="both"/>
      </w:pPr>
      <w:r>
        <w:t>Помимо обязательных занятий граждане проявляют самостоятельную инициативу заниматься физкультурой и спортом в свободное от работы и учёбы время посещают учебно-тренировочные занятия и участвуют в спортивных соревнованиях.</w:t>
      </w:r>
    </w:p>
    <w:p w:rsidR="00BD4E54" w:rsidRPr="00F86EB9" w:rsidRDefault="00A4295D" w:rsidP="00A4295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86EB9">
        <w:rPr>
          <w:rFonts w:ascii="Times New Roman" w:hAnsi="Times New Roman" w:cs="Times New Roman"/>
          <w:b/>
          <w:sz w:val="32"/>
          <w:szCs w:val="32"/>
        </w:rPr>
        <w:t>1941-1945</w:t>
      </w:r>
    </w:p>
    <w:p w:rsidR="00A4295D" w:rsidRDefault="00A4295D" w:rsidP="00F86EB9">
      <w:pPr>
        <w:pStyle w:val="a3"/>
        <w:jc w:val="both"/>
      </w:pPr>
      <w:r>
        <w:t>Перед Великой Отечественной войной подготовку в ОСОАВИАХИМ прошли до 80% военнослужащих сухопутных войск и флота и до 100% авиации. В 1938 году в одном из писем Сталин писал: «...Нужно весь наш народ держать в состоянии мобилизационной готовности перед лицом опасности военного нападения, чтобы никакая „случайность“ и никакие фокусы наших внешних врагов не могли застигнуть нас врасплох...».</w:t>
      </w:r>
    </w:p>
    <w:p w:rsidR="00A4295D" w:rsidRDefault="00A4295D" w:rsidP="00F86EB9">
      <w:pPr>
        <w:pStyle w:val="a3"/>
        <w:jc w:val="both"/>
      </w:pPr>
      <w:r>
        <w:t xml:space="preserve">Патриотическая целеустремленность и практическое содержание комплекса ГТО прошли суровую проверку в огне Великой Отечественной войны. </w:t>
      </w:r>
    </w:p>
    <w:p w:rsidR="00A4295D" w:rsidRDefault="00A4295D" w:rsidP="00F86EB9">
      <w:pPr>
        <w:pStyle w:val="a3"/>
        <w:jc w:val="both"/>
      </w:pPr>
      <w:r>
        <w:t>Когда перед всеми физкультурными организациями страны стала задача массовой военно-физической подготовки населения, комплекс ГТО стал одним из важнейших инструментов.</w:t>
      </w:r>
    </w:p>
    <w:p w:rsidR="00A4295D" w:rsidRDefault="00A4295D" w:rsidP="00F86EB9">
      <w:pPr>
        <w:pStyle w:val="a3"/>
        <w:jc w:val="both"/>
      </w:pPr>
      <w:r>
        <w:t>Благодаря ГТО миллионы советских людей получили навыки маршевой, лыжной, стрелковой подготовки, плавания, метания гранат, преодоления водных преград и препятствий. Это помогло им в минимальные сроки овладеть военным делом, стать снайперами, разведчиками, танкистами, летчиками. Скромный значок ГТО для многих из них стал первой наградой, к которой позднее добавились ордена за трудовые и боевые заслуги.</w:t>
      </w:r>
    </w:p>
    <w:p w:rsidR="00A4295D" w:rsidRDefault="00A4295D" w:rsidP="00F86EB9">
      <w:pPr>
        <w:pStyle w:val="a3"/>
        <w:jc w:val="both"/>
      </w:pPr>
      <w:r>
        <w:t>Значкисты ГТО, овладевшие военно-прикладными двигательными навыками, добровольно уходили на фронт, успешно действовали в партизанских отрядах.</w:t>
      </w:r>
    </w:p>
    <w:p w:rsidR="00A4295D" w:rsidRDefault="00A4295D" w:rsidP="00F86EB9">
      <w:pPr>
        <w:pStyle w:val="a3"/>
        <w:jc w:val="both"/>
      </w:pPr>
      <w:r>
        <w:t xml:space="preserve">Обладателями значков II ступени ГТО были герои Великой Отечественной войны: летчики Иван </w:t>
      </w:r>
      <w:proofErr w:type="spellStart"/>
      <w:r>
        <w:t>Кожедуб</w:t>
      </w:r>
      <w:proofErr w:type="spellEnd"/>
      <w:r>
        <w:t xml:space="preserve">, Александр </w:t>
      </w:r>
      <w:proofErr w:type="spellStart"/>
      <w:r>
        <w:t>Покрышкин</w:t>
      </w:r>
      <w:proofErr w:type="spellEnd"/>
      <w:r>
        <w:t xml:space="preserve">, Николай Гастелло, знаменитый снайпер Владимир </w:t>
      </w:r>
      <w:proofErr w:type="spellStart"/>
      <w:r>
        <w:t>Пчелинцев</w:t>
      </w:r>
      <w:proofErr w:type="spellEnd"/>
      <w:r>
        <w:t>.</w:t>
      </w:r>
    </w:p>
    <w:p w:rsidR="00A4295D" w:rsidRPr="00F86EB9" w:rsidRDefault="00A4295D" w:rsidP="00A4295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86EB9">
        <w:rPr>
          <w:rFonts w:ascii="Times New Roman" w:hAnsi="Times New Roman" w:cs="Times New Roman"/>
          <w:b/>
          <w:sz w:val="32"/>
          <w:szCs w:val="32"/>
        </w:rPr>
        <w:t>1946-1991</w:t>
      </w:r>
    </w:p>
    <w:p w:rsidR="00A4295D" w:rsidRDefault="00A4295D" w:rsidP="00A4295D">
      <w:pPr>
        <w:pStyle w:val="a3"/>
        <w:jc w:val="both"/>
      </w:pPr>
      <w:r>
        <w:t xml:space="preserve">В послевоенное время, когда страна оправлялась после потрясений, комплекс ГТО продолжал модернизироваться в соответствии с задачами, стоящими перед физкультурным движением того </w:t>
      </w:r>
      <w:r>
        <w:lastRenderedPageBreak/>
        <w:t>времени. Введенный в 1946 году комплекс ГТО характеризовался сокращением количества нормативов (БГТО — до 7, ГТО I и II ступеней — до 9), установлена взаимосвязь между этими нормами и программами физического воспитания школ и учебных заведений, уточнены и изменены возрастные группы.</w:t>
      </w:r>
    </w:p>
    <w:p w:rsidR="00A4295D" w:rsidRDefault="00A4295D" w:rsidP="00A4295D">
      <w:pPr>
        <w:pStyle w:val="a3"/>
        <w:jc w:val="both"/>
      </w:pPr>
      <w:r>
        <w:t>Когда страна приступила к активному восстановлению хозяйства, Центральный Комитет Коммунистической партии Советского Союза в декабре 1948 года в своем постановлении выдвинул перед физкультурными организациями страны новую задачу: дальнейшее развитие физкультурного движения, повышение уровня мастерства спортсменов и завоевание ими мировых первенств, достижение рекордов по основным видам спорта.</w:t>
      </w:r>
    </w:p>
    <w:p w:rsidR="00A4295D" w:rsidRDefault="00A4295D" w:rsidP="00A4295D">
      <w:pPr>
        <w:pStyle w:val="a3"/>
        <w:jc w:val="both"/>
      </w:pPr>
      <w:r>
        <w:t>Решение партии вызвало небывалый подъем в работе физкультурных организаций страны. На фабриках и заводах, шахтах и рудниках, в колхозах и совхозах, в школах и других учебных заведениях создавались новые коллективы физической культуры, организационно укреплялись существующие классификации советских спортсменов. Исключительно большое значение придавалось вопросам дальнейшего совершенствования методов обучения и тренировки в спорте, всесторонней физической подготовки, как важнейшей базы для укрепления здоровья, повышения качества физического воспитания молодежи и успешного роста спортивного мастерства до уровня высоких достижений.</w:t>
      </w:r>
    </w:p>
    <w:p w:rsidR="00A4295D" w:rsidRDefault="00A4295D" w:rsidP="00A4295D">
      <w:pPr>
        <w:pStyle w:val="a3"/>
        <w:jc w:val="both"/>
      </w:pPr>
      <w:r>
        <w:t xml:space="preserve">Естественно, что все это потребовало дальнейшего совершенствования комплекса ГТО. В комплексе ГТО, введенном с 1 января 1955 года, снова исключили деление нормативов на </w:t>
      </w:r>
      <w:proofErr w:type="gramStart"/>
      <w:r>
        <w:t>обязательные</w:t>
      </w:r>
      <w:proofErr w:type="gramEnd"/>
      <w:r>
        <w:t xml:space="preserve"> и по выбору. Для получения значка ступени БГТО требовалось выполнить все 10 нормативов, значка ГТО 1-й ступени— 12 норм и значка ГТО 2-й ступени— 11</w:t>
      </w:r>
    </w:p>
    <w:p w:rsidR="00A4295D" w:rsidRDefault="00A4295D" w:rsidP="00A4295D">
      <w:pPr>
        <w:pStyle w:val="a3"/>
        <w:jc w:val="both"/>
      </w:pPr>
      <w:r>
        <w:t>В комплексе 1955 года были установлены новые возрастные группы, а также дифференцированные нормативные требования для различных возрастов физкультурников.</w:t>
      </w:r>
    </w:p>
    <w:p w:rsidR="00A4295D" w:rsidRDefault="00A4295D" w:rsidP="00A4295D">
      <w:pPr>
        <w:pStyle w:val="a3"/>
        <w:jc w:val="both"/>
      </w:pPr>
      <w:r>
        <w:t>К 1958 году число физкультурников в нашей стране достигло 23 696 800 человек. В то же время в период действия комплекса 1955–1958 гг. ежегодная подготовка составляла немногим более 3 миллионов значкистов ГТО всех ступеней, и за 4 года этого периода было подготовлено около 16 миллионов значкистов ГТО.</w:t>
      </w:r>
    </w:p>
    <w:p w:rsidR="00A4295D" w:rsidRDefault="00A4295D" w:rsidP="00A4295D">
      <w:pPr>
        <w:pStyle w:val="a3"/>
        <w:jc w:val="both"/>
      </w:pPr>
      <w:r>
        <w:t>В 1959 году в комплекс ГТО были внесены наиболее существенные изменения. Проект комплекса был опубликован в августе 1958 года для широкого обсуждения и получил всеобщую поддержку. Введены требования органичного сочетания программы по физическому воспитанию в школах и учебных заведениях, а также — система начисления очков за показанные результаты. Обновленный Комплекс ГТО состоял из трех ступеней. Ступень БГТО — для школьников 14 — 15 лет, ГТО 1-й ступени — для юношей и девушек 16-18 лет, ГТО 2-й ступени — для молодежи 19 лет и старше.</w:t>
      </w:r>
    </w:p>
    <w:p w:rsidR="00A4295D" w:rsidRPr="00F86EB9" w:rsidRDefault="00A4295D" w:rsidP="00A429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6EB9">
        <w:rPr>
          <w:rFonts w:ascii="Times New Roman" w:hAnsi="Times New Roman" w:cs="Times New Roman"/>
          <w:b/>
          <w:sz w:val="28"/>
          <w:szCs w:val="28"/>
        </w:rPr>
        <w:t>2007-2014</w:t>
      </w:r>
    </w:p>
    <w:p w:rsidR="00A4295D" w:rsidRPr="00A4295D" w:rsidRDefault="00A4295D" w:rsidP="00A429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95D">
        <w:rPr>
          <w:rFonts w:ascii="Times New Roman" w:eastAsia="Times New Roman" w:hAnsi="Times New Roman" w:cs="Times New Roman"/>
          <w:sz w:val="24"/>
          <w:szCs w:val="24"/>
          <w:lang w:eastAsia="ru-RU"/>
        </w:rPr>
        <w:t>2007 год можно смело назвать годом спорта, когда Россия получает право на Олимпиаду 2014 года в Сочи, наши футболисты пробились на европейский чемпионат, баскетболисты стали лучшей командой Старого Света, теннисистки выиграли Кубок Федерации, гандболистки завоевали титул сильнейших в мире, и, наконец, президент Владимир Путин подписал новый закон о спорте.</w:t>
      </w:r>
    </w:p>
    <w:p w:rsidR="00A4295D" w:rsidRPr="00A4295D" w:rsidRDefault="00A4295D" w:rsidP="00A429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95D">
        <w:rPr>
          <w:rFonts w:ascii="Times New Roman" w:eastAsia="Times New Roman" w:hAnsi="Times New Roman" w:cs="Times New Roman"/>
          <w:sz w:val="24"/>
          <w:szCs w:val="24"/>
          <w:lang w:eastAsia="ru-RU"/>
        </w:rPr>
        <w:t>На волне воодушевления от спортивных побед, в соответствии с новыми веяниями дискуссии о возрождении комплекса ГТО вновь подняты спортивной общественностью.</w:t>
      </w:r>
    </w:p>
    <w:p w:rsidR="00A4295D" w:rsidRPr="00A4295D" w:rsidRDefault="00A4295D" w:rsidP="00A429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9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 2013 году руководство страны и региональные руководители выступили с инициативой возрождения комплекса ГТО в России в современном формате. После завершения зимних </w:t>
      </w:r>
      <w:r w:rsidRPr="00A4295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Олимпийских игр в Сочи, организаторам удалось сэкономить 1,5 миллиарда рублей, заявил президент РФ Владимир Владимирович Путин.</w:t>
      </w:r>
    </w:p>
    <w:p w:rsidR="00A4295D" w:rsidRPr="00A4295D" w:rsidRDefault="00A4295D" w:rsidP="00A429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9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«Предлагаю использовать данные средства на развитие массового спорта, включая, например, реализацию в субъектах федерации комплекса ГТО, мероприятий движения „Спорт для всех“ и поддержку доступных спортклубов, находящихся в шаговой доступности», — предложил глава государства. </w:t>
      </w:r>
    </w:p>
    <w:p w:rsidR="00A4295D" w:rsidRPr="00A4295D" w:rsidRDefault="00A4295D" w:rsidP="00A429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9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Всероссийский физкультурно-спортивный комплекс (далее — Комплекс) разработан во исполнение подпункта «а» пункта 1 перечня поручений Президента Российской Федерации от 4 апреля 2013 года № Пр-756, а также приказа </w:t>
      </w:r>
      <w:proofErr w:type="spellStart"/>
      <w:r w:rsidRPr="00A4295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Минспорта</w:t>
      </w:r>
      <w:proofErr w:type="spellEnd"/>
      <w:r w:rsidRPr="00A429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 6 мая 2013 года № 245 «О разработке проекта Всероссийского физкультурно-спортивного комплекса», которым утвержден состав рабочей группы. В нее вошли ведущие специалисты и ученые, участвовавшие в 2004-2013 гг. в разработке и апробации внедрения комплекса в регионах Российской Федерации, представители вузов, научно-исследовательских центров, подведомственных </w:t>
      </w:r>
      <w:proofErr w:type="spellStart"/>
      <w:r w:rsidRPr="00A4295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Минспорту</w:t>
      </w:r>
      <w:proofErr w:type="spellEnd"/>
      <w:r w:rsidRPr="00A429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и </w:t>
      </w:r>
      <w:proofErr w:type="spellStart"/>
      <w:r w:rsidRPr="00A4295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A429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России.</w:t>
      </w:r>
    </w:p>
    <w:p w:rsidR="00A4295D" w:rsidRPr="00A4295D" w:rsidRDefault="00A4295D" w:rsidP="00A429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95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Определены 89 предприятий и ВУЗов страны, в которых был опробован «пилотный» проект массовых спортивных мероприятий по выполнению норм физкультурно-спортивного комплекса ДОСААФ России «Готов к труду и обороне».</w:t>
      </w:r>
    </w:p>
    <w:p w:rsidR="00A4295D" w:rsidRPr="00A4295D" w:rsidRDefault="00A4295D" w:rsidP="00A429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429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Проекты концепции и содержательной части Комплекса разработаны и впоследствии согласованы с органами исполнительной власти субъектов Российской Федерации в области физической культуры и спорта, а также рассмотрены в федеральных органах исполнительной власти и негосударственных организациях.</w:t>
      </w:r>
      <w:proofErr w:type="gramEnd"/>
    </w:p>
    <w:p w:rsidR="00A4295D" w:rsidRPr="00A4295D" w:rsidRDefault="00A4295D" w:rsidP="00A429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95D">
        <w:rPr>
          <w:rFonts w:ascii="Times New Roman" w:eastAsia="Times New Roman" w:hAnsi="Times New Roman" w:cs="Times New Roman"/>
          <w:sz w:val="24"/>
          <w:szCs w:val="24"/>
          <w:lang w:eastAsia="ru-RU"/>
        </w:rPr>
        <w:t>Пакет документов одобрен на совместном заседании Межведомственной комиссии по развитию физической культуры, массового спорта и традиционных видов физической активности Совета при Президенте Российской Федерации по развитию физической культуры и спорта и коллегии Министерства спорта Российской Федерации 26.06.2013 г. и доработан с учетом полученных замечаний.</w:t>
      </w:r>
    </w:p>
    <w:p w:rsidR="00A4295D" w:rsidRPr="00A4295D" w:rsidRDefault="00A4295D" w:rsidP="00A429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95D">
        <w:rPr>
          <w:rFonts w:ascii="Times New Roman" w:eastAsia="Times New Roman" w:hAnsi="Times New Roman" w:cs="Times New Roman"/>
          <w:sz w:val="24"/>
          <w:szCs w:val="24"/>
          <w:lang w:eastAsia="ru-RU"/>
        </w:rPr>
        <w:t>В связи с направлением документов Комплекса в Правительство Российской Федерации, до 01.08.2013 г. принимаются обоснованные предложения к проектам Концепции и Положения от федеральных органов исполнительной власти РФ, высших органов исполнительной власти субъектов РФ, общероссийских федераций по видам спорта, общероссийских общественно-государственных организаций и физкультурно-спортивных обществ.</w:t>
      </w:r>
    </w:p>
    <w:p w:rsidR="00A4295D" w:rsidRPr="00A4295D" w:rsidRDefault="00A4295D" w:rsidP="00A429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95D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Итогом кропотливой подготовки стало издание Указа Президента Российской Федерации от 24 марта 2014 года № 172 «О Всероссийском физкультурно-спортивном комплексе „Готов к труду и обороне“ (ГТО)», постановляющего о вводе в действие комплекса с 1 сентября 2014 года.</w:t>
      </w:r>
    </w:p>
    <w:p w:rsidR="00A4295D" w:rsidRPr="00A4295D" w:rsidRDefault="00A4295D" w:rsidP="00A429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95D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 сегодня комплекс ГТО возрождается, преобразившись в новой форме и новых условиях. Внедрение комплекса преследует следующие цели и задачи:</w:t>
      </w:r>
    </w:p>
    <w:p w:rsidR="00A4295D" w:rsidRPr="00A4295D" w:rsidRDefault="00A4295D" w:rsidP="00A4295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95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эффективности использования возможностей</w:t>
      </w:r>
      <w:r w:rsidRPr="00A4295D">
        <w:rPr>
          <w:rFonts w:ascii="Cambria Math" w:eastAsia="Times New Roman" w:hAnsi="Cambria Math" w:cs="Cambria Math"/>
          <w:sz w:val="24"/>
          <w:szCs w:val="24"/>
          <w:lang w:eastAsia="ru-RU"/>
        </w:rPr>
        <w:t>̆</w:t>
      </w:r>
      <w:r w:rsidRPr="00A429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физической</w:t>
      </w:r>
      <w:r w:rsidRPr="00A4295D">
        <w:rPr>
          <w:rFonts w:ascii="Cambria Math" w:eastAsia="Times New Roman" w:hAnsi="Cambria Math" w:cs="Cambria Math"/>
          <w:sz w:val="24"/>
          <w:szCs w:val="24"/>
          <w:lang w:eastAsia="ru-RU"/>
        </w:rPr>
        <w:t>̆</w:t>
      </w:r>
      <w:r w:rsidRPr="00A429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культуры и спорта в укреплении здоровья, гармоничном и всестороннем развитии личности, воспитании патриотизма и обеспечение преемственности в осуществлении физического воспитания населения;</w:t>
      </w:r>
    </w:p>
    <w:p w:rsidR="00A4295D" w:rsidRPr="00A4295D" w:rsidRDefault="00A4295D" w:rsidP="00A4295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95D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числа граждан, систематически занимающихся физической</w:t>
      </w:r>
      <w:r w:rsidRPr="00A4295D">
        <w:rPr>
          <w:rFonts w:ascii="Cambria Math" w:eastAsia="Times New Roman" w:hAnsi="Cambria Math" w:cs="Cambria Math"/>
          <w:sz w:val="24"/>
          <w:szCs w:val="24"/>
          <w:lang w:eastAsia="ru-RU"/>
        </w:rPr>
        <w:t>̆</w:t>
      </w:r>
      <w:r w:rsidRPr="00A429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культурой</w:t>
      </w:r>
      <w:r w:rsidRPr="00A4295D">
        <w:rPr>
          <w:rFonts w:ascii="Cambria Math" w:eastAsia="Times New Roman" w:hAnsi="Cambria Math" w:cs="Cambria Math"/>
          <w:sz w:val="24"/>
          <w:szCs w:val="24"/>
          <w:lang w:eastAsia="ru-RU"/>
        </w:rPr>
        <w:t>̆</w:t>
      </w:r>
      <w:r w:rsidRPr="00A429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 спортом в Российской Федерации;</w:t>
      </w:r>
    </w:p>
    <w:p w:rsidR="00A4295D" w:rsidRPr="00A4295D" w:rsidRDefault="00A4295D" w:rsidP="00A4295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95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уровня физической подготовленности и продолжительности жизни граждан Российской Федерации;</w:t>
      </w:r>
    </w:p>
    <w:p w:rsidR="00A4295D" w:rsidRPr="00A4295D" w:rsidRDefault="00A4295D" w:rsidP="00A4295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95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формирование у населения осознанных потребностей в систематических занятиях физической культурой и спортом, физическом самосовершенствовании и ведении здорового образа жизни;</w:t>
      </w:r>
    </w:p>
    <w:p w:rsidR="00A4295D" w:rsidRPr="00A4295D" w:rsidRDefault="00A4295D" w:rsidP="00A4295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95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общего уровня знаний населения о средствах, методах и формах организации самостоятельных занятий, в том числе с использованием современных информационных технологий;</w:t>
      </w:r>
    </w:p>
    <w:p w:rsidR="00A4295D" w:rsidRPr="00A4295D" w:rsidRDefault="00A4295D" w:rsidP="00A4295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95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модернизация системы физического воспитания и системы развития массового, детско-юношеского, школьного и студенческого спорта в образовательных организациях, в том числе путем увеличения количества спортивных клубов.</w:t>
      </w:r>
    </w:p>
    <w:p w:rsidR="00A4295D" w:rsidRPr="00A4295D" w:rsidRDefault="00A4295D" w:rsidP="00A429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95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Всероссийский физкультурно-спортивный комплекс предусматривает подготовку к выполнению и непосредственное выполнение различными возрастными группами (от 6 до 70 лет и старше) населения Российской Федерации (далее — возрастные группы) установленных нормативов Всероссийского физкультурно-спортивного комплекса по 3 уровням трудности, соответствующим золотому, серебряному и бронзовому знакам отличия Всероссийского физкультурно-спортивного комплекса и основывается на следующих принципах:</w:t>
      </w:r>
    </w:p>
    <w:p w:rsidR="00A4295D" w:rsidRPr="00A4295D" w:rsidRDefault="00A4295D" w:rsidP="00A4295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95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добровольность и доступность;</w:t>
      </w:r>
    </w:p>
    <w:p w:rsidR="00A4295D" w:rsidRPr="00A4295D" w:rsidRDefault="00A4295D" w:rsidP="00A4295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95D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оздоровительная и личностно ориентированная направленность;</w:t>
      </w:r>
    </w:p>
    <w:p w:rsidR="00A4295D" w:rsidRPr="00A4295D" w:rsidRDefault="00A4295D" w:rsidP="00A4295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95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обязательность медицинского контроля;</w:t>
      </w:r>
    </w:p>
    <w:p w:rsidR="00A4295D" w:rsidRPr="00A4295D" w:rsidRDefault="00A4295D" w:rsidP="00A4295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95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 региональных особенностей и национальных традиций</w:t>
      </w:r>
    </w:p>
    <w:p w:rsidR="00A4295D" w:rsidRPr="00A4295D" w:rsidRDefault="00A4295D" w:rsidP="00A429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95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Всероссийский физкультурно-спортивный комплекс состоит из следующих основных разделов:</w:t>
      </w:r>
    </w:p>
    <w:p w:rsidR="00A4295D" w:rsidRPr="00A4295D" w:rsidRDefault="00A4295D" w:rsidP="00A4295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95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испытаний (тесты), позволяющие определить уровень развития физических качеств и прикладных двигательных умений и навыков (подразделяются на обязательные испытания (тесты) и испытания по выбору) и нормативы, позволяющие оценить разносторонность (гармоничность) развития основных физических качеств и прикладных двигательных умений и навыков в соответствии с половыми и возрастными особенностями развития человека</w:t>
      </w:r>
    </w:p>
    <w:p w:rsidR="00A4295D" w:rsidRPr="00A4295D" w:rsidRDefault="00A4295D" w:rsidP="00A4295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95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 оценке уровня знаний и умений в области физической культуры и спорта;</w:t>
      </w:r>
    </w:p>
    <w:p w:rsidR="00A4295D" w:rsidRPr="00A4295D" w:rsidRDefault="00A4295D" w:rsidP="00A4295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95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рекомендации к недельному двигательному режиму (предусматривают минимальный объем различных видов двигательной деятельности, необходимый для самостоятельной подготовки к выполнению видов испытаний (тестов) и нормативов, развития физических качеств, сохранения и укрепления здоровья).</w:t>
      </w:r>
    </w:p>
    <w:p w:rsidR="00A4295D" w:rsidRPr="00A4295D" w:rsidRDefault="00F86EB9" w:rsidP="00A429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077898C4">
            <wp:extent cx="5718810" cy="3237230"/>
            <wp:effectExtent l="0" t="0" r="0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8810" cy="3237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4295D" w:rsidRPr="00A4295D" w:rsidSect="00F86EB9">
      <w:pgSz w:w="11906" w:h="16838"/>
      <w:pgMar w:top="993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47653"/>
    <w:multiLevelType w:val="multilevel"/>
    <w:tmpl w:val="21029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983194"/>
    <w:multiLevelType w:val="multilevel"/>
    <w:tmpl w:val="6AE8D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63156A"/>
    <w:multiLevelType w:val="multilevel"/>
    <w:tmpl w:val="51C67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C40"/>
    <w:rsid w:val="008D2C40"/>
    <w:rsid w:val="00A4295D"/>
    <w:rsid w:val="00BD4E54"/>
    <w:rsid w:val="00F86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2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42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29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2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42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29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67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61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95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35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596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7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97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6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1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97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61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2177</Words>
  <Characters>12411</Characters>
  <Application>Microsoft Office Word</Application>
  <DocSecurity>0</DocSecurity>
  <Lines>103</Lines>
  <Paragraphs>29</Paragraphs>
  <ScaleCrop>false</ScaleCrop>
  <Company>ВИТИ НИЯУ МИФИ</Company>
  <LinksUpToDate>false</LinksUpToDate>
  <CharactersWithSpaces>14559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Оператор</cp:lastModifiedBy>
  <cp:revision>3</cp:revision>
  <dcterms:created xsi:type="dcterms:W3CDTF">2017-11-14T11:51:00Z</dcterms:created>
  <dcterms:modified xsi:type="dcterms:W3CDTF">2017-11-15T06:43:00Z</dcterms:modified>
</cp:coreProperties>
</file>